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64" w:rsidRDefault="006D3464" w:rsidP="006D3464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D3464" w:rsidRDefault="006D3464" w:rsidP="006D3464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Муниципальное образование </w:t>
      </w:r>
    </w:p>
    <w:p w:rsidR="006D3464" w:rsidRDefault="006D3464" w:rsidP="006D3464">
      <w:pPr>
        <w:pStyle w:val="a7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«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район»</w:t>
      </w: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АДМИНИСТРАЦИЯ</w:t>
      </w: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Тулунского муниципального района</w:t>
      </w: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spacing w:val="20"/>
          <w:szCs w:val="24"/>
        </w:rPr>
      </w:pP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6D3464" w:rsidRDefault="006D3464" w:rsidP="006D3464">
      <w:pPr>
        <w:pStyle w:val="a7"/>
        <w:ind w:right="-113"/>
        <w:jc w:val="left"/>
        <w:rPr>
          <w:rFonts w:ascii="Times New Roman" w:hAnsi="Times New Roman"/>
          <w:b/>
          <w:spacing w:val="20"/>
          <w:szCs w:val="24"/>
        </w:rPr>
      </w:pPr>
    </w:p>
    <w:p w:rsidR="006D3464" w:rsidRDefault="006D3464" w:rsidP="006D3464">
      <w:pPr>
        <w:pStyle w:val="a7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2D3BD7">
        <w:rPr>
          <w:rFonts w:ascii="Times New Roman" w:hAnsi="Times New Roman"/>
          <w:b/>
          <w:spacing w:val="20"/>
          <w:sz w:val="28"/>
        </w:rPr>
        <w:t>20</w:t>
      </w:r>
      <w:r w:rsidR="002D3BD7">
        <w:rPr>
          <w:rFonts w:ascii="Times New Roman" w:hAnsi="Times New Roman"/>
          <w:b/>
          <w:spacing w:val="20"/>
          <w:sz w:val="28"/>
          <w:u w:val="single"/>
        </w:rPr>
        <w:t xml:space="preserve">»  08 </w:t>
      </w:r>
      <w:r>
        <w:rPr>
          <w:rFonts w:ascii="Times New Roman" w:hAnsi="Times New Roman"/>
          <w:b/>
          <w:spacing w:val="20"/>
          <w:sz w:val="28"/>
        </w:rPr>
        <w:t>201</w:t>
      </w:r>
      <w:r w:rsidR="00391925">
        <w:rPr>
          <w:rFonts w:ascii="Times New Roman" w:hAnsi="Times New Roman"/>
          <w:b/>
          <w:spacing w:val="20"/>
          <w:sz w:val="28"/>
        </w:rPr>
        <w:t>3</w:t>
      </w:r>
      <w:r>
        <w:rPr>
          <w:rFonts w:ascii="Times New Roman" w:hAnsi="Times New Roman"/>
          <w:b/>
          <w:spacing w:val="20"/>
          <w:sz w:val="28"/>
        </w:rPr>
        <w:t xml:space="preserve"> г.                                      № </w:t>
      </w:r>
      <w:r w:rsidR="002D3BD7">
        <w:rPr>
          <w:rFonts w:ascii="Times New Roman" w:hAnsi="Times New Roman"/>
          <w:b/>
          <w:spacing w:val="20"/>
          <w:sz w:val="28"/>
        </w:rPr>
        <w:t>132-ПГ</w:t>
      </w: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Cs w:val="24"/>
        </w:rPr>
      </w:pPr>
    </w:p>
    <w:p w:rsidR="006D3464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г. Тулун</w:t>
      </w:r>
    </w:p>
    <w:p w:rsidR="006D3464" w:rsidRPr="00C31C43" w:rsidRDefault="006D3464" w:rsidP="006D3464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tbl>
      <w:tblPr>
        <w:tblW w:w="0" w:type="auto"/>
        <w:tblLook w:val="00A0"/>
      </w:tblPr>
      <w:tblGrid>
        <w:gridCol w:w="5920"/>
      </w:tblGrid>
      <w:tr w:rsidR="006D3464" w:rsidTr="00391925">
        <w:trPr>
          <w:trHeight w:val="326"/>
        </w:trPr>
        <w:tc>
          <w:tcPr>
            <w:tcW w:w="5920" w:type="dxa"/>
          </w:tcPr>
          <w:p w:rsidR="006D3464" w:rsidRPr="00391925" w:rsidRDefault="006D3464" w:rsidP="006D3464">
            <w:pPr>
              <w:pStyle w:val="a5"/>
              <w:spacing w:line="276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91925">
              <w:rPr>
                <w:rFonts w:ascii="Times New Roman" w:hAnsi="Times New Roman"/>
                <w:b/>
                <w:i/>
                <w:sz w:val="28"/>
                <w:szCs w:val="28"/>
              </w:rPr>
              <w:t>Об утверждении муниципальной программы «Развитие библиотечного дела в</w:t>
            </w:r>
            <w:r w:rsidR="0039192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391925">
              <w:rPr>
                <w:rFonts w:ascii="Times New Roman" w:hAnsi="Times New Roman"/>
                <w:b/>
                <w:i/>
                <w:sz w:val="28"/>
                <w:szCs w:val="28"/>
              </w:rPr>
              <w:t>Тулунском муниципальном районе на 2014 – 2016 годы»</w:t>
            </w:r>
          </w:p>
        </w:tc>
      </w:tr>
    </w:tbl>
    <w:p w:rsidR="006D3464" w:rsidRDefault="006D3464" w:rsidP="006D34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464" w:rsidRPr="00391925" w:rsidRDefault="006D3464" w:rsidP="006D34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9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7D79" w:rsidRPr="00391925">
        <w:rPr>
          <w:rFonts w:ascii="Times New Roman" w:hAnsi="Times New Roman" w:cs="Times New Roman"/>
          <w:sz w:val="28"/>
          <w:szCs w:val="28"/>
        </w:rPr>
        <w:t>создания современной модели библиотечно-информационного обслуживания населения Тулунского муниципального района, обеспечивающей конституционные права граждан на свободный и оперативный доступ к информации, приобщения к ценностям российской и мировой культуры, практическим и фундаментальным знаниям, сохранение культурного наследия Тулунского района,</w:t>
      </w:r>
      <w:r w:rsidR="005D7D79" w:rsidRPr="00391925">
        <w:rPr>
          <w:sz w:val="28"/>
          <w:szCs w:val="28"/>
        </w:rPr>
        <w:t xml:space="preserve"> </w:t>
      </w:r>
      <w:r w:rsidRPr="00391925">
        <w:rPr>
          <w:rFonts w:ascii="Times New Roman" w:hAnsi="Times New Roman" w:cs="Times New Roman"/>
          <w:sz w:val="28"/>
          <w:szCs w:val="28"/>
        </w:rPr>
        <w:t xml:space="preserve">руководствуясь Основами законодательства Российской Федерации о культуре, утвержденными </w:t>
      </w:r>
      <w:proofErr w:type="gramStart"/>
      <w:r w:rsidRPr="0039192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91925">
        <w:rPr>
          <w:rFonts w:ascii="Times New Roman" w:hAnsi="Times New Roman" w:cs="Times New Roman"/>
          <w:sz w:val="28"/>
          <w:szCs w:val="28"/>
        </w:rPr>
        <w:t xml:space="preserve"> РФ от 09.10.1992 года №3612-1, Законом Российской Федерации от 10.07.1992 года №3266-1 «Об </w:t>
      </w:r>
      <w:proofErr w:type="gramStart"/>
      <w:r w:rsidRPr="00391925">
        <w:rPr>
          <w:rFonts w:ascii="Times New Roman" w:hAnsi="Times New Roman" w:cs="Times New Roman"/>
          <w:sz w:val="28"/>
          <w:szCs w:val="28"/>
        </w:rPr>
        <w:t>образовании»,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91925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91925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Тулунского муниципального района от 2</w:t>
      </w:r>
      <w:r w:rsidR="006A45F2" w:rsidRPr="00391925">
        <w:rPr>
          <w:rFonts w:ascii="Times New Roman" w:hAnsi="Times New Roman" w:cs="Times New Roman"/>
          <w:sz w:val="28"/>
          <w:szCs w:val="28"/>
        </w:rPr>
        <w:t>2</w:t>
      </w:r>
      <w:r w:rsidRPr="00391925">
        <w:rPr>
          <w:rFonts w:ascii="Times New Roman" w:hAnsi="Times New Roman" w:cs="Times New Roman"/>
          <w:sz w:val="28"/>
          <w:szCs w:val="28"/>
        </w:rPr>
        <w:t>.</w:t>
      </w:r>
      <w:r w:rsidR="006A45F2" w:rsidRPr="00391925">
        <w:rPr>
          <w:rFonts w:ascii="Times New Roman" w:hAnsi="Times New Roman" w:cs="Times New Roman"/>
          <w:sz w:val="28"/>
          <w:szCs w:val="28"/>
        </w:rPr>
        <w:t>07</w:t>
      </w:r>
      <w:r w:rsidRPr="00391925">
        <w:rPr>
          <w:rFonts w:ascii="Times New Roman" w:hAnsi="Times New Roman" w:cs="Times New Roman"/>
          <w:sz w:val="28"/>
          <w:szCs w:val="28"/>
        </w:rPr>
        <w:t>.201</w:t>
      </w:r>
      <w:r w:rsidR="006A45F2" w:rsidRPr="00391925">
        <w:rPr>
          <w:rFonts w:ascii="Times New Roman" w:hAnsi="Times New Roman" w:cs="Times New Roman"/>
          <w:sz w:val="28"/>
          <w:szCs w:val="28"/>
        </w:rPr>
        <w:t>3</w:t>
      </w:r>
      <w:r w:rsidRPr="0039192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A45F2" w:rsidRPr="00391925">
        <w:rPr>
          <w:rFonts w:ascii="Times New Roman" w:hAnsi="Times New Roman" w:cs="Times New Roman"/>
          <w:sz w:val="28"/>
          <w:szCs w:val="28"/>
        </w:rPr>
        <w:t>16</w:t>
      </w:r>
      <w:r w:rsidRPr="00391925">
        <w:rPr>
          <w:rFonts w:ascii="Times New Roman" w:hAnsi="Times New Roman" w:cs="Times New Roman"/>
          <w:sz w:val="28"/>
          <w:szCs w:val="28"/>
        </w:rPr>
        <w:t xml:space="preserve">-пг «Об утверждении Порядка </w:t>
      </w:r>
      <w:r w:rsidR="003D0029" w:rsidRPr="00391925">
        <w:rPr>
          <w:rFonts w:ascii="Times New Roman" w:hAnsi="Times New Roman" w:cs="Times New Roman"/>
          <w:bCs/>
          <w:sz w:val="28"/>
          <w:szCs w:val="28"/>
        </w:rPr>
        <w:t>разработки утверждения и реализации</w:t>
      </w:r>
      <w:r w:rsidRPr="00391925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D0029" w:rsidRPr="00391925">
        <w:rPr>
          <w:rFonts w:ascii="Times New Roman" w:hAnsi="Times New Roman" w:cs="Times New Roman"/>
          <w:bCs/>
          <w:sz w:val="28"/>
          <w:szCs w:val="28"/>
        </w:rPr>
        <w:t>ых</w:t>
      </w:r>
      <w:r w:rsidRPr="00391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029" w:rsidRPr="00391925">
        <w:rPr>
          <w:rFonts w:ascii="Times New Roman" w:hAnsi="Times New Roman" w:cs="Times New Roman"/>
          <w:bCs/>
          <w:sz w:val="28"/>
          <w:szCs w:val="28"/>
        </w:rPr>
        <w:t>программ Тулунского муниципального района</w:t>
      </w:r>
      <w:r w:rsidR="003D0029" w:rsidRPr="003919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464" w:rsidRPr="00391925" w:rsidRDefault="006D3464" w:rsidP="006D34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464" w:rsidRPr="00391925" w:rsidRDefault="006D3464" w:rsidP="006D3464">
      <w:pPr>
        <w:ind w:firstLine="708"/>
        <w:jc w:val="center"/>
        <w:rPr>
          <w:b/>
          <w:color w:val="000000"/>
          <w:sz w:val="28"/>
          <w:szCs w:val="28"/>
        </w:rPr>
      </w:pPr>
      <w:r w:rsidRPr="00391925">
        <w:rPr>
          <w:b/>
          <w:color w:val="000000"/>
          <w:sz w:val="28"/>
          <w:szCs w:val="28"/>
        </w:rPr>
        <w:t>ПОСТАНОВЛЯЮ:</w:t>
      </w:r>
    </w:p>
    <w:p w:rsidR="006D3464" w:rsidRPr="00391925" w:rsidRDefault="00C23554" w:rsidP="006D34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1925">
        <w:rPr>
          <w:rFonts w:ascii="Times New Roman" w:hAnsi="Times New Roman"/>
          <w:sz w:val="28"/>
          <w:szCs w:val="28"/>
        </w:rPr>
        <w:t>Утвердить</w:t>
      </w:r>
      <w:r w:rsidR="006D3464" w:rsidRPr="00391925">
        <w:rPr>
          <w:rFonts w:ascii="Times New Roman" w:hAnsi="Times New Roman"/>
          <w:sz w:val="28"/>
          <w:szCs w:val="28"/>
        </w:rPr>
        <w:t xml:space="preserve"> прилагаемую муниципальную </w:t>
      </w:r>
      <w:r w:rsidRPr="00391925">
        <w:rPr>
          <w:rFonts w:ascii="Times New Roman" w:hAnsi="Times New Roman"/>
          <w:sz w:val="28"/>
          <w:szCs w:val="28"/>
        </w:rPr>
        <w:t>п</w:t>
      </w:r>
      <w:r w:rsidR="006D3464" w:rsidRPr="00391925">
        <w:rPr>
          <w:rFonts w:ascii="Times New Roman" w:hAnsi="Times New Roman"/>
          <w:sz w:val="28"/>
          <w:szCs w:val="28"/>
        </w:rPr>
        <w:t>рограмму «Развитие библиотечного дела в Тулунском муниципальном районе на 201</w:t>
      </w:r>
      <w:r w:rsidRPr="00391925">
        <w:rPr>
          <w:rFonts w:ascii="Times New Roman" w:hAnsi="Times New Roman"/>
          <w:sz w:val="28"/>
          <w:szCs w:val="28"/>
        </w:rPr>
        <w:t>4</w:t>
      </w:r>
      <w:r w:rsidR="006D3464" w:rsidRPr="00391925">
        <w:rPr>
          <w:rFonts w:ascii="Times New Roman" w:hAnsi="Times New Roman"/>
          <w:sz w:val="28"/>
          <w:szCs w:val="28"/>
        </w:rPr>
        <w:t xml:space="preserve"> – 201</w:t>
      </w:r>
      <w:r w:rsidRPr="00391925">
        <w:rPr>
          <w:rFonts w:ascii="Times New Roman" w:hAnsi="Times New Roman"/>
          <w:sz w:val="28"/>
          <w:szCs w:val="28"/>
        </w:rPr>
        <w:t>6 годы»</w:t>
      </w:r>
      <w:r w:rsidR="00391925">
        <w:rPr>
          <w:rFonts w:ascii="Times New Roman" w:hAnsi="Times New Roman"/>
          <w:sz w:val="28"/>
          <w:szCs w:val="28"/>
        </w:rPr>
        <w:t xml:space="preserve"> </w:t>
      </w:r>
      <w:r w:rsidR="006D3464" w:rsidRPr="00391925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31C43" w:rsidRDefault="006D3464" w:rsidP="00C31C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1C43">
        <w:rPr>
          <w:sz w:val="28"/>
          <w:szCs w:val="28"/>
        </w:rPr>
        <w:t>Опубликовать настоящее постановление на официальном сайте администрации Тулунского муниципального района.</w:t>
      </w:r>
    </w:p>
    <w:p w:rsidR="00C31C43" w:rsidRPr="00C31C43" w:rsidRDefault="00C31C43" w:rsidP="00C31C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1C4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«Земля 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>»</w:t>
      </w:r>
      <w:r w:rsidRPr="00C31C43">
        <w:rPr>
          <w:sz w:val="28"/>
          <w:szCs w:val="28"/>
        </w:rPr>
        <w:t>.</w:t>
      </w:r>
    </w:p>
    <w:p w:rsidR="00C31C43" w:rsidRPr="00C31C43" w:rsidRDefault="00C31C43" w:rsidP="00C31C4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31C43">
        <w:rPr>
          <w:sz w:val="28"/>
          <w:szCs w:val="28"/>
        </w:rPr>
        <w:t>Контроль за</w:t>
      </w:r>
      <w:proofErr w:type="gramEnd"/>
      <w:r w:rsidRPr="00C31C43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района.</w:t>
      </w:r>
    </w:p>
    <w:p w:rsidR="006D3464" w:rsidRPr="00C31C43" w:rsidRDefault="006D3464" w:rsidP="006D3464">
      <w:pPr>
        <w:pStyle w:val="a6"/>
        <w:ind w:left="426" w:hanging="66"/>
        <w:jc w:val="both"/>
        <w:rPr>
          <w:sz w:val="16"/>
          <w:szCs w:val="16"/>
        </w:rPr>
      </w:pPr>
    </w:p>
    <w:p w:rsidR="006D3464" w:rsidRPr="00391925" w:rsidRDefault="00B25C18" w:rsidP="006D3464">
      <w:pPr>
        <w:pStyle w:val="a6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3464" w:rsidRPr="00391925">
        <w:rPr>
          <w:sz w:val="28"/>
          <w:szCs w:val="28"/>
        </w:rPr>
        <w:t xml:space="preserve">эр Тулунского </w:t>
      </w:r>
    </w:p>
    <w:p w:rsidR="006D3464" w:rsidRPr="00391925" w:rsidRDefault="006D3464" w:rsidP="006D3464">
      <w:pPr>
        <w:pStyle w:val="a6"/>
        <w:ind w:left="426" w:hanging="66"/>
        <w:jc w:val="both"/>
        <w:rPr>
          <w:sz w:val="28"/>
          <w:szCs w:val="28"/>
        </w:rPr>
      </w:pPr>
      <w:r w:rsidRPr="00391925">
        <w:rPr>
          <w:sz w:val="28"/>
          <w:szCs w:val="28"/>
        </w:rPr>
        <w:t xml:space="preserve">муниципального района                                    </w:t>
      </w:r>
      <w:r w:rsidR="005D7D79" w:rsidRPr="00391925">
        <w:rPr>
          <w:sz w:val="28"/>
          <w:szCs w:val="28"/>
        </w:rPr>
        <w:t xml:space="preserve">              </w:t>
      </w:r>
      <w:r w:rsidRPr="00391925">
        <w:rPr>
          <w:sz w:val="28"/>
          <w:szCs w:val="28"/>
        </w:rPr>
        <w:t xml:space="preserve">     </w:t>
      </w:r>
      <w:r w:rsidR="00B25C18">
        <w:rPr>
          <w:sz w:val="28"/>
          <w:szCs w:val="28"/>
        </w:rPr>
        <w:t xml:space="preserve">М.И. </w:t>
      </w:r>
      <w:proofErr w:type="spellStart"/>
      <w:r w:rsidR="00B25C18">
        <w:rPr>
          <w:sz w:val="28"/>
          <w:szCs w:val="28"/>
        </w:rPr>
        <w:t>Гильдебрант</w:t>
      </w:r>
      <w:proofErr w:type="spellEnd"/>
    </w:p>
    <w:p w:rsidR="006D3464" w:rsidRDefault="006D3464" w:rsidP="006D3464">
      <w:pPr>
        <w:spacing w:line="276" w:lineRule="auto"/>
        <w:ind w:firstLine="5245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3107C0" w:rsidRDefault="003107C0" w:rsidP="006D3464">
      <w:pPr>
        <w:rPr>
          <w:sz w:val="28"/>
          <w:szCs w:val="28"/>
        </w:rPr>
        <w:sectPr w:rsidR="003107C0" w:rsidSect="007A3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p w:rsidR="006D3464" w:rsidRDefault="006D3464" w:rsidP="006D3464">
      <w:pPr>
        <w:rPr>
          <w:sz w:val="28"/>
          <w:szCs w:val="28"/>
        </w:rPr>
      </w:pPr>
    </w:p>
    <w:tbl>
      <w:tblPr>
        <w:tblW w:w="10031" w:type="dxa"/>
        <w:tblInd w:w="-34" w:type="dxa"/>
        <w:tblLook w:val="01E0"/>
      </w:tblPr>
      <w:tblGrid>
        <w:gridCol w:w="10247"/>
        <w:gridCol w:w="10247"/>
      </w:tblGrid>
      <w:tr w:rsidR="00B25C18" w:rsidTr="006D3464">
        <w:trPr>
          <w:trHeight w:val="3928"/>
        </w:trPr>
        <w:tc>
          <w:tcPr>
            <w:tcW w:w="5245" w:type="dxa"/>
          </w:tcPr>
          <w:tbl>
            <w:tblPr>
              <w:tblW w:w="10031" w:type="dxa"/>
              <w:tblLook w:val="01E0"/>
            </w:tblPr>
            <w:tblGrid>
              <w:gridCol w:w="5245"/>
              <w:gridCol w:w="4786"/>
            </w:tblGrid>
            <w:tr w:rsidR="00C31C43" w:rsidRPr="00304793" w:rsidTr="00CA55CC">
              <w:trPr>
                <w:trHeight w:val="3928"/>
              </w:trPr>
              <w:tc>
                <w:tcPr>
                  <w:tcW w:w="5245" w:type="dxa"/>
                </w:tcPr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>ИСПОЛНИЛА:</w:t>
                  </w: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 xml:space="preserve">Начальник Управления по культуре, молодежной политике и спорту </w:t>
                  </w: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>Л. И. Константинова</w:t>
                  </w: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>СОГЛАСОВАНО:</w:t>
                  </w: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Заместитель мэра Тулунского муниципального района</w:t>
                  </w:r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proofErr w:type="spellStart"/>
                  <w:r>
                    <w:rPr>
                      <w:bCs/>
                      <w:lang w:eastAsia="en-US"/>
                    </w:rPr>
                    <w:t>ВрИО</w:t>
                  </w:r>
                  <w:proofErr w:type="spellEnd"/>
                  <w:r>
                    <w:rPr>
                      <w:bCs/>
                      <w:lang w:eastAsia="en-US"/>
                    </w:rPr>
                    <w:t xml:space="preserve"> председателя комитета по экономике </w:t>
                  </w:r>
                </w:p>
                <w:p w:rsidR="00C31C43" w:rsidRPr="005B61B8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Н</w:t>
                  </w:r>
                  <w:r w:rsidRPr="002827AD">
                    <w:rPr>
                      <w:bCs/>
                      <w:lang w:eastAsia="en-US"/>
                    </w:rPr>
                    <w:t xml:space="preserve">ачальник правового управления </w:t>
                  </w:r>
                </w:p>
                <w:p w:rsidR="00C31C43" w:rsidRPr="005B61B8" w:rsidRDefault="00C31C43" w:rsidP="00EB5EB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4570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proofErr w:type="spellStart"/>
                  <w:r>
                    <w:rPr>
                      <w:bCs/>
                      <w:lang w:eastAsia="en-US"/>
                    </w:rPr>
                    <w:t>ВрИО</w:t>
                  </w:r>
                  <w:proofErr w:type="spellEnd"/>
                  <w:r>
                    <w:rPr>
                      <w:bCs/>
                      <w:lang w:eastAsia="en-US"/>
                    </w:rPr>
                    <w:t xml:space="preserve"> п</w:t>
                  </w:r>
                  <w:r w:rsidRPr="002827AD">
                    <w:rPr>
                      <w:bCs/>
                      <w:lang w:eastAsia="en-US"/>
                    </w:rPr>
                    <w:t>редседател</w:t>
                  </w:r>
                  <w:r>
                    <w:rPr>
                      <w:bCs/>
                      <w:lang w:eastAsia="en-US"/>
                    </w:rPr>
                    <w:t>я</w:t>
                  </w:r>
                  <w:r w:rsidRPr="002827AD">
                    <w:rPr>
                      <w:bCs/>
                      <w:lang w:eastAsia="en-US"/>
                    </w:rPr>
                    <w:t xml:space="preserve"> комитета по финансам</w:t>
                  </w:r>
                </w:p>
                <w:p w:rsidR="00C31C43" w:rsidRPr="005B61B8" w:rsidRDefault="00C31C43" w:rsidP="00EB5EBC">
                  <w:pPr>
                    <w:widowControl w:val="0"/>
                    <w:tabs>
                      <w:tab w:val="left" w:pos="4570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Руководителя аппарата управления </w:t>
                  </w:r>
                </w:p>
                <w:p w:rsidR="00C31C43" w:rsidRDefault="00C31C43" w:rsidP="00EB5EB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администрации Тулунского </w:t>
                  </w:r>
                  <w:proofErr w:type="gramStart"/>
                  <w:r>
                    <w:rPr>
                      <w:bCs/>
                      <w:lang w:eastAsia="en-US"/>
                    </w:rPr>
                    <w:t>муниципального</w:t>
                  </w:r>
                  <w:proofErr w:type="gramEnd"/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района</w:t>
                  </w:r>
                </w:p>
                <w:p w:rsidR="00C31C43" w:rsidRPr="002827AD" w:rsidRDefault="00C31C43" w:rsidP="00EB5EB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                     С.В. </w:t>
                  </w:r>
                  <w:proofErr w:type="spellStart"/>
                  <w:r>
                    <w:rPr>
                      <w:bCs/>
                      <w:lang w:eastAsia="en-US"/>
                    </w:rPr>
                    <w:t>Шаяхматов</w:t>
                  </w:r>
                  <w:proofErr w:type="spellEnd"/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 xml:space="preserve">                       </w:t>
                  </w:r>
                  <w:r>
                    <w:rPr>
                      <w:bCs/>
                      <w:lang w:eastAsia="en-US"/>
                    </w:rPr>
                    <w:t xml:space="preserve">           Е.Е. </w:t>
                  </w:r>
                  <w:proofErr w:type="spellStart"/>
                  <w:r>
                    <w:rPr>
                      <w:bCs/>
                      <w:lang w:eastAsia="en-US"/>
                    </w:rPr>
                    <w:t>Гильдебрант</w:t>
                  </w:r>
                  <w:proofErr w:type="spellEnd"/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C31C43" w:rsidRPr="005B61B8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C31C43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 xml:space="preserve">                         </w:t>
                  </w:r>
                  <w:r>
                    <w:rPr>
                      <w:bCs/>
                      <w:lang w:eastAsia="en-US"/>
                    </w:rPr>
                    <w:t xml:space="preserve">         </w:t>
                  </w:r>
                  <w:r w:rsidRPr="002827AD">
                    <w:rPr>
                      <w:bCs/>
                      <w:lang w:eastAsia="en-US"/>
                    </w:rPr>
                    <w:t xml:space="preserve"> </w:t>
                  </w:r>
                  <w:r>
                    <w:rPr>
                      <w:bCs/>
                      <w:lang w:eastAsia="en-US"/>
                    </w:rPr>
                    <w:t>Р.Ю. Егорова</w:t>
                  </w:r>
                </w:p>
                <w:p w:rsidR="00C31C43" w:rsidRPr="005B61B8" w:rsidRDefault="00C31C43" w:rsidP="00EB5EB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widowControl w:val="0"/>
                    <w:tabs>
                      <w:tab w:val="left" w:pos="1195"/>
                      <w:tab w:val="left" w:pos="1720"/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2827AD">
                    <w:rPr>
                      <w:bCs/>
                      <w:lang w:eastAsia="en-US"/>
                    </w:rPr>
                    <w:t xml:space="preserve">                    </w:t>
                  </w:r>
                  <w:r>
                    <w:rPr>
                      <w:bCs/>
                      <w:lang w:eastAsia="en-US"/>
                    </w:rPr>
                    <w:t xml:space="preserve">        </w:t>
                  </w:r>
                  <w:r w:rsidRPr="002827AD">
                    <w:rPr>
                      <w:bCs/>
                      <w:lang w:eastAsia="en-US"/>
                    </w:rPr>
                    <w:t xml:space="preserve">       </w:t>
                  </w:r>
                  <w:r>
                    <w:rPr>
                      <w:bCs/>
                      <w:lang w:eastAsia="en-US"/>
                    </w:rPr>
                    <w:t>Г.Э. Романчук</w:t>
                  </w:r>
                </w:p>
                <w:p w:rsidR="00C31C43" w:rsidRDefault="00C31C43" w:rsidP="00EB5EB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C31C43" w:rsidRDefault="00C31C43" w:rsidP="00EB5EB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C31C43" w:rsidRPr="002827AD" w:rsidRDefault="00C31C43" w:rsidP="00EB5EB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  <w:r>
                    <w:rPr>
                      <w:bCs/>
                      <w:lang w:eastAsia="en-US"/>
                    </w:rPr>
                    <w:t xml:space="preserve">С.В. </w:t>
                  </w:r>
                  <w:proofErr w:type="spellStart"/>
                  <w:r>
                    <w:rPr>
                      <w:bCs/>
                      <w:lang w:eastAsia="en-US"/>
                    </w:rPr>
                    <w:t>Скурихин</w:t>
                  </w:r>
                  <w:proofErr w:type="spellEnd"/>
                </w:p>
              </w:tc>
            </w:tr>
          </w:tbl>
          <w:p w:rsidR="00B25C18" w:rsidRDefault="00B25C18"/>
        </w:tc>
        <w:tc>
          <w:tcPr>
            <w:tcW w:w="4786" w:type="dxa"/>
          </w:tcPr>
          <w:tbl>
            <w:tblPr>
              <w:tblW w:w="10031" w:type="dxa"/>
              <w:tblLook w:val="01E0"/>
            </w:tblPr>
            <w:tblGrid>
              <w:gridCol w:w="5245"/>
              <w:gridCol w:w="4786"/>
            </w:tblGrid>
            <w:tr w:rsidR="00B25C18" w:rsidRPr="00304793" w:rsidTr="00CA55CC">
              <w:trPr>
                <w:trHeight w:val="3928"/>
              </w:trPr>
              <w:tc>
                <w:tcPr>
                  <w:tcW w:w="5245" w:type="dxa"/>
                </w:tcPr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>ИСПОЛНИЛА: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Начальник Управления по культуре, молодежной политике и спорту 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>Л. И. Константинова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>СОГЛАСОВАНО: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proofErr w:type="spellStart"/>
                  <w:r w:rsidRPr="00304793">
                    <w:rPr>
                      <w:bCs/>
                      <w:lang w:eastAsia="en-US"/>
                    </w:rPr>
                    <w:t>ВрИО</w:t>
                  </w:r>
                  <w:proofErr w:type="spellEnd"/>
                  <w:r w:rsidRPr="00304793">
                    <w:rPr>
                      <w:bCs/>
                      <w:lang w:eastAsia="en-US"/>
                    </w:rPr>
                    <w:t xml:space="preserve"> председателя комитета по экономике 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  Начальник правового управления </w:t>
                  </w:r>
                </w:p>
                <w:p w:rsidR="00B25C18" w:rsidRPr="00304793" w:rsidRDefault="00B25C18" w:rsidP="00CA55C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4570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proofErr w:type="spellStart"/>
                  <w:r w:rsidRPr="00304793">
                    <w:rPr>
                      <w:bCs/>
                      <w:lang w:eastAsia="en-US"/>
                    </w:rPr>
                    <w:t>ВрИО</w:t>
                  </w:r>
                  <w:proofErr w:type="spellEnd"/>
                  <w:r w:rsidRPr="00304793">
                    <w:rPr>
                      <w:bCs/>
                      <w:lang w:eastAsia="en-US"/>
                    </w:rPr>
                    <w:t xml:space="preserve"> председателя комитета по финансам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4570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proofErr w:type="spellStart"/>
                  <w:r w:rsidRPr="00304793">
                    <w:rPr>
                      <w:bCs/>
                      <w:lang w:eastAsia="en-US"/>
                    </w:rPr>
                    <w:t>ВрИО</w:t>
                  </w:r>
                  <w:proofErr w:type="spellEnd"/>
                  <w:r w:rsidRPr="00304793">
                    <w:rPr>
                      <w:bCs/>
                      <w:lang w:eastAsia="en-US"/>
                    </w:rPr>
                    <w:t xml:space="preserve"> руководителя аппарата управления 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администрации Тулунского </w:t>
                  </w:r>
                  <w:proofErr w:type="gramStart"/>
                  <w:r w:rsidRPr="00304793">
                    <w:rPr>
                      <w:bCs/>
                      <w:lang w:eastAsia="en-US"/>
                    </w:rPr>
                    <w:t>муниципального</w:t>
                  </w:r>
                  <w:proofErr w:type="gramEnd"/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029"/>
                    </w:tabs>
                    <w:autoSpaceDE w:val="0"/>
                    <w:autoSpaceDN w:val="0"/>
                    <w:adjustRightInd w:val="0"/>
                    <w:spacing w:line="276" w:lineRule="auto"/>
                    <w:ind w:left="-4786" w:firstLine="4786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 района</w:t>
                  </w:r>
                </w:p>
                <w:p w:rsidR="00B25C18" w:rsidRPr="00304793" w:rsidRDefault="00B25C18" w:rsidP="00CA55C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8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                                  Е.Е. </w:t>
                  </w:r>
                  <w:proofErr w:type="spellStart"/>
                  <w:r w:rsidRPr="00304793">
                    <w:rPr>
                      <w:bCs/>
                      <w:lang w:eastAsia="en-US"/>
                    </w:rPr>
                    <w:t>Гильдебрант</w:t>
                  </w:r>
                  <w:proofErr w:type="spellEnd"/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                                   Р.Ю. Егорова</w:t>
                  </w: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widowControl w:val="0"/>
                    <w:tabs>
                      <w:tab w:val="left" w:pos="1195"/>
                      <w:tab w:val="left" w:pos="1720"/>
                      <w:tab w:val="left" w:pos="52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en-US"/>
                    </w:rPr>
                  </w:pPr>
                  <w:r w:rsidRPr="00304793">
                    <w:rPr>
                      <w:bCs/>
                      <w:lang w:eastAsia="en-US"/>
                    </w:rPr>
                    <w:t xml:space="preserve">                                   Г.Э. </w:t>
                  </w:r>
                  <w:proofErr w:type="spellStart"/>
                  <w:r w:rsidRPr="00304793">
                    <w:rPr>
                      <w:bCs/>
                      <w:lang w:eastAsia="en-US"/>
                    </w:rPr>
                    <w:t>Романчугова</w:t>
                  </w:r>
                  <w:proofErr w:type="spellEnd"/>
                </w:p>
                <w:p w:rsidR="00B25C18" w:rsidRPr="00304793" w:rsidRDefault="00B25C18" w:rsidP="00CA55C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25C18" w:rsidRPr="00304793" w:rsidRDefault="00B25C18" w:rsidP="00CA55CC">
                  <w:pPr>
                    <w:tabs>
                      <w:tab w:val="left" w:pos="1026"/>
                      <w:tab w:val="center" w:pos="2285"/>
                    </w:tabs>
                    <w:spacing w:line="276" w:lineRule="auto"/>
                    <w:rPr>
                      <w:lang w:eastAsia="en-US"/>
                    </w:rPr>
                  </w:pPr>
                  <w:r w:rsidRPr="00304793">
                    <w:rPr>
                      <w:lang w:eastAsia="en-US"/>
                    </w:rPr>
                    <w:t xml:space="preserve">                                    </w:t>
                  </w:r>
                  <w:r w:rsidRPr="00304793">
                    <w:rPr>
                      <w:bCs/>
                      <w:lang w:eastAsia="en-US"/>
                    </w:rPr>
                    <w:t xml:space="preserve">С.Г. </w:t>
                  </w:r>
                  <w:proofErr w:type="spellStart"/>
                  <w:r w:rsidRPr="00304793">
                    <w:rPr>
                      <w:bCs/>
                      <w:lang w:eastAsia="en-US"/>
                    </w:rPr>
                    <w:t>Абраменко</w:t>
                  </w:r>
                  <w:proofErr w:type="spellEnd"/>
                </w:p>
              </w:tc>
            </w:tr>
          </w:tbl>
          <w:p w:rsidR="00B25C18" w:rsidRDefault="00B25C18"/>
        </w:tc>
      </w:tr>
    </w:tbl>
    <w:p w:rsidR="006D3464" w:rsidRDefault="006D3464" w:rsidP="006D3464">
      <w:pPr>
        <w:spacing w:line="276" w:lineRule="auto"/>
        <w:ind w:firstLine="524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6D3464" w:rsidRDefault="006D3464" w:rsidP="006D3464">
      <w:pPr>
        <w:spacing w:line="276" w:lineRule="auto"/>
        <w:ind w:left="5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Тулунского муниципального района</w:t>
      </w:r>
    </w:p>
    <w:p w:rsidR="006D3464" w:rsidRDefault="006D3464" w:rsidP="006D3464">
      <w:pPr>
        <w:spacing w:line="276" w:lineRule="auto"/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2D3BD7">
        <w:rPr>
          <w:color w:val="000000"/>
          <w:sz w:val="28"/>
          <w:szCs w:val="28"/>
          <w:u w:val="single"/>
        </w:rPr>
        <w:t>132-ПГ</w:t>
      </w:r>
      <w:r>
        <w:rPr>
          <w:color w:val="000000"/>
          <w:sz w:val="28"/>
          <w:szCs w:val="28"/>
        </w:rPr>
        <w:t>от "</w:t>
      </w:r>
      <w:r w:rsidR="00C23554">
        <w:rPr>
          <w:color w:val="000000"/>
          <w:sz w:val="28"/>
          <w:szCs w:val="28"/>
          <w:u w:val="single"/>
        </w:rPr>
        <w:t xml:space="preserve">  </w:t>
      </w:r>
      <w:r w:rsidR="002D3BD7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" </w:t>
      </w:r>
      <w:r w:rsidR="002D3BD7">
        <w:rPr>
          <w:color w:val="000000"/>
          <w:sz w:val="28"/>
          <w:szCs w:val="28"/>
          <w:u w:val="single"/>
        </w:rPr>
        <w:t>08</w:t>
      </w:r>
      <w:r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</w:rPr>
        <w:t>201</w:t>
      </w:r>
      <w:r w:rsidR="00C2355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6D3464" w:rsidRDefault="006D3464" w:rsidP="006D3464">
      <w:pPr>
        <w:spacing w:line="276" w:lineRule="auto"/>
        <w:ind w:firstLine="5245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C23554" w:rsidP="006D3464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D3464">
        <w:rPr>
          <w:color w:val="000000"/>
          <w:sz w:val="28"/>
          <w:szCs w:val="28"/>
        </w:rPr>
        <w:t>униципальная программа</w:t>
      </w:r>
    </w:p>
    <w:p w:rsidR="006D3464" w:rsidRDefault="006D3464" w:rsidP="006D3464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библиотечного дела</w:t>
      </w:r>
    </w:p>
    <w:p w:rsidR="006D3464" w:rsidRDefault="006D3464" w:rsidP="006D3464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Тулунском муниципальном районе на </w:t>
      </w:r>
      <w:r>
        <w:rPr>
          <w:sz w:val="28"/>
          <w:szCs w:val="28"/>
        </w:rPr>
        <w:t>201</w:t>
      </w:r>
      <w:r w:rsidR="00C23554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C23554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6D3464" w:rsidRDefault="006D3464" w:rsidP="006D3464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- Программа)</w:t>
      </w:r>
    </w:p>
    <w:p w:rsidR="006D3464" w:rsidRDefault="006D3464" w:rsidP="006D3464">
      <w:pPr>
        <w:spacing w:line="276" w:lineRule="auto"/>
        <w:rPr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3D0029" w:rsidRDefault="003D0029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E2FB4" w:rsidRDefault="006E2FB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E2FB4" w:rsidRDefault="006E2FB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улун</w:t>
      </w:r>
    </w:p>
    <w:p w:rsidR="006D3464" w:rsidRDefault="006D3464" w:rsidP="006D3464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2355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116CD7" w:rsidRPr="00116CD7" w:rsidRDefault="00116CD7" w:rsidP="00116CD7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116CD7">
        <w:rPr>
          <w:b/>
          <w:sz w:val="28"/>
          <w:szCs w:val="28"/>
        </w:rPr>
        <w:lastRenderedPageBreak/>
        <w:t xml:space="preserve">Паспорт </w:t>
      </w:r>
    </w:p>
    <w:p w:rsidR="00116CD7" w:rsidRPr="00116CD7" w:rsidRDefault="00116CD7" w:rsidP="00116CD7">
      <w:pPr>
        <w:pStyle w:val="a6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116CD7">
        <w:rPr>
          <w:b/>
          <w:sz w:val="28"/>
          <w:szCs w:val="28"/>
        </w:rPr>
        <w:t xml:space="preserve">муниципальной программы </w:t>
      </w:r>
      <w:r w:rsidRPr="00116CD7">
        <w:rPr>
          <w:b/>
          <w:color w:val="000000"/>
          <w:sz w:val="28"/>
          <w:szCs w:val="28"/>
        </w:rPr>
        <w:t>«Развитие библиотечного дела</w:t>
      </w:r>
    </w:p>
    <w:p w:rsidR="00116CD7" w:rsidRPr="00116CD7" w:rsidRDefault="00116CD7" w:rsidP="00116CD7">
      <w:pPr>
        <w:jc w:val="center"/>
        <w:rPr>
          <w:b/>
          <w:color w:val="000000"/>
          <w:sz w:val="28"/>
          <w:szCs w:val="28"/>
        </w:rPr>
      </w:pPr>
      <w:r w:rsidRPr="00116CD7">
        <w:rPr>
          <w:b/>
          <w:color w:val="000000"/>
          <w:sz w:val="28"/>
          <w:szCs w:val="28"/>
        </w:rPr>
        <w:t xml:space="preserve">в Тулунском муниципальном районе на </w:t>
      </w:r>
      <w:r w:rsidRPr="00116CD7">
        <w:rPr>
          <w:b/>
          <w:sz w:val="28"/>
          <w:szCs w:val="28"/>
        </w:rPr>
        <w:t>2014 – 2016 годы</w:t>
      </w:r>
      <w:r w:rsidRPr="00116CD7">
        <w:rPr>
          <w:b/>
          <w:color w:val="000000"/>
          <w:sz w:val="28"/>
          <w:szCs w:val="28"/>
        </w:rPr>
        <w:t>»</w:t>
      </w:r>
    </w:p>
    <w:p w:rsidR="00116CD7" w:rsidRPr="00CC51B8" w:rsidRDefault="00116CD7" w:rsidP="00116CD7">
      <w:pPr>
        <w:autoSpaceDE w:val="0"/>
        <w:autoSpaceDN w:val="0"/>
        <w:adjustRightInd w:val="0"/>
        <w:ind w:left="33"/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8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характеристик Программы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Pr="00116CD7" w:rsidRDefault="00116CD7" w:rsidP="00116CD7">
            <w:pPr>
              <w:contextualSpacing/>
              <w:jc w:val="both"/>
              <w:rPr>
                <w:color w:val="000000"/>
              </w:rPr>
            </w:pPr>
            <w:r w:rsidRPr="00116CD7">
              <w:rPr>
                <w:color w:val="000000"/>
              </w:rPr>
              <w:t>«Развитие библиотечного дела</w:t>
            </w:r>
          </w:p>
          <w:p w:rsidR="00116CD7" w:rsidRPr="00116CD7" w:rsidRDefault="00116CD7" w:rsidP="00116CD7">
            <w:pPr>
              <w:contextualSpacing/>
              <w:jc w:val="both"/>
              <w:rPr>
                <w:color w:val="000000"/>
              </w:rPr>
            </w:pPr>
            <w:r w:rsidRPr="00116CD7">
              <w:rPr>
                <w:color w:val="000000"/>
              </w:rPr>
              <w:t xml:space="preserve">в Тулунском муниципальном районе на </w:t>
            </w:r>
            <w:r w:rsidRPr="00116CD7">
              <w:t>2014 – 2016 годы</w:t>
            </w:r>
            <w:r w:rsidRPr="00116CD7">
              <w:rPr>
                <w:color w:val="000000"/>
              </w:rPr>
              <w:t>»</w:t>
            </w:r>
          </w:p>
          <w:p w:rsidR="00116CD7" w:rsidRPr="0063502D" w:rsidRDefault="00116CD7" w:rsidP="00116CD7">
            <w:pPr>
              <w:pStyle w:val="5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16CD7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029" w:rsidRDefault="003D0029" w:rsidP="003D002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законодательства Российской </w:t>
            </w:r>
          </w:p>
          <w:p w:rsidR="003D0029" w:rsidRDefault="003D0029" w:rsidP="003D002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Федерации о культуре утвержденные </w:t>
            </w:r>
            <w:proofErr w:type="gramStart"/>
            <w:r>
              <w:rPr>
                <w:color w:val="000000"/>
              </w:rPr>
              <w:t>ВС</w:t>
            </w:r>
            <w:proofErr w:type="gramEnd"/>
            <w:r>
              <w:rPr>
                <w:color w:val="000000"/>
              </w:rPr>
              <w:t xml:space="preserve"> РФ от 09.10.1992 г. №3612-I;</w:t>
            </w:r>
          </w:p>
          <w:p w:rsidR="00116CD7" w:rsidRPr="003D0029" w:rsidRDefault="003D0029" w:rsidP="003D002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Российской Федерации «Об образовании» от 10.07.1992г. №3266-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; Федеральный закон от 29.12.1994 г. №78-ФЗ "О библиотечном деле"; Федеральный закон от 06.10.2003 г. №131-ФЗ «Об общих принципах организации местного самоуправления в Российской Федерации»; Закон Иркутской области от 18.07.2008г. №46-оз «О библиотечном деле в Иркутской области».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им. Г.С. Виноградова» Тулунского муниципального района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молодёжной политике и спорту администрации Тулунского муниципального района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17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им. Г.С. Виноградова» Тулунского муниципального района (далее - МКУК «МЦБ им. Г.С. Виноградова»)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Pr="008D5109" w:rsidRDefault="00703393" w:rsidP="00703393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8D5109">
              <w:rPr>
                <w:sz w:val="24"/>
                <w:szCs w:val="24"/>
              </w:rPr>
              <w:t xml:space="preserve"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</w:t>
            </w:r>
            <w:r w:rsidR="00CE70E4" w:rsidRPr="008D5109">
              <w:rPr>
                <w:sz w:val="24"/>
                <w:szCs w:val="24"/>
              </w:rPr>
              <w:t xml:space="preserve">российской и мировой </w:t>
            </w:r>
            <w:r w:rsidRPr="008D5109">
              <w:rPr>
                <w:sz w:val="24"/>
                <w:szCs w:val="24"/>
              </w:rPr>
              <w:t>культуры, практическим и фундаментальным знаниям, сохранение культурного наследия</w:t>
            </w:r>
            <w:r w:rsidR="00597FA8" w:rsidRPr="008D5109">
              <w:rPr>
                <w:sz w:val="24"/>
                <w:szCs w:val="24"/>
              </w:rPr>
              <w:t xml:space="preserve"> Тулунского района</w:t>
            </w:r>
            <w:r w:rsidR="00CE70E4" w:rsidRPr="008D5109">
              <w:rPr>
                <w:sz w:val="24"/>
                <w:szCs w:val="24"/>
              </w:rPr>
              <w:t>.</w:t>
            </w:r>
            <w:r w:rsidRPr="008D5109">
              <w:rPr>
                <w:sz w:val="24"/>
                <w:szCs w:val="24"/>
              </w:rPr>
              <w:t xml:space="preserve"> 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Pr="00716EC9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16EC9">
              <w:rPr>
                <w:sz w:val="24"/>
                <w:szCs w:val="24"/>
              </w:rPr>
              <w:t>1</w:t>
            </w:r>
            <w:r w:rsidR="00716EC9" w:rsidRPr="00716EC9">
              <w:rPr>
                <w:color w:val="000000"/>
                <w:sz w:val="24"/>
                <w:szCs w:val="24"/>
              </w:rPr>
              <w:t xml:space="preserve">. Сохранение единого </w:t>
            </w:r>
            <w:r w:rsidR="00716EC9">
              <w:rPr>
                <w:color w:val="000000"/>
                <w:sz w:val="24"/>
                <w:szCs w:val="24"/>
              </w:rPr>
              <w:t xml:space="preserve">информационного и </w:t>
            </w:r>
            <w:proofErr w:type="spellStart"/>
            <w:r w:rsidR="00716EC9" w:rsidRPr="00716EC9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="00716EC9" w:rsidRPr="00716EC9">
              <w:rPr>
                <w:color w:val="000000"/>
                <w:sz w:val="24"/>
                <w:szCs w:val="24"/>
              </w:rPr>
              <w:t xml:space="preserve"> пространства на территории Тулунского муниципального района</w:t>
            </w:r>
            <w:r w:rsidRPr="00716EC9">
              <w:rPr>
                <w:sz w:val="24"/>
                <w:szCs w:val="24"/>
              </w:rPr>
              <w:t xml:space="preserve">; 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доступности библиотечных услуг, 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</w:t>
            </w:r>
            <w:r w:rsidR="004C276D">
              <w:rPr>
                <w:sz w:val="24"/>
                <w:szCs w:val="24"/>
              </w:rPr>
              <w:t>:</w:t>
            </w:r>
          </w:p>
          <w:p w:rsidR="004C276D" w:rsidRDefault="004C276D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C276D">
              <w:rPr>
                <w:color w:val="000000"/>
                <w:sz w:val="24"/>
                <w:szCs w:val="24"/>
              </w:rPr>
              <w:t>Повышение профессионального уровня библиотечных кадров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3D0029">
            <w:pPr>
              <w:pStyle w:val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201</w:t>
            </w:r>
            <w:r w:rsidR="003D00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- 201</w:t>
            </w:r>
            <w:r w:rsidR="003D00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г.г. 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3D0029" w:rsidP="003D0029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</w:t>
            </w:r>
          </w:p>
          <w:p w:rsidR="003107C0" w:rsidRDefault="003107C0" w:rsidP="003D0029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– </w:t>
            </w:r>
            <w:r w:rsidR="006E2FB4">
              <w:rPr>
                <w:sz w:val="24"/>
                <w:szCs w:val="24"/>
              </w:rPr>
              <w:t>466 4</w:t>
            </w:r>
            <w:r>
              <w:rPr>
                <w:sz w:val="24"/>
                <w:szCs w:val="24"/>
              </w:rPr>
              <w:t>00 руб.</w:t>
            </w:r>
          </w:p>
          <w:p w:rsidR="003D0029" w:rsidRDefault="003D0029" w:rsidP="003D0029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2014г.-</w:t>
            </w:r>
            <w:r w:rsidR="006E2FB4">
              <w:rPr>
                <w:sz w:val="24"/>
                <w:szCs w:val="24"/>
              </w:rPr>
              <w:t>130 4</w:t>
            </w:r>
            <w:r w:rsidR="003107C0">
              <w:rPr>
                <w:sz w:val="24"/>
                <w:szCs w:val="24"/>
              </w:rPr>
              <w:t>00 руб.</w:t>
            </w:r>
          </w:p>
          <w:p w:rsidR="003D0029" w:rsidRDefault="003D0029" w:rsidP="003D0029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2015г.-</w:t>
            </w:r>
            <w:r w:rsidR="003107C0">
              <w:rPr>
                <w:sz w:val="24"/>
                <w:szCs w:val="24"/>
              </w:rPr>
              <w:t>1</w:t>
            </w:r>
            <w:r w:rsidR="00EF38A4">
              <w:rPr>
                <w:sz w:val="24"/>
                <w:szCs w:val="24"/>
              </w:rPr>
              <w:t>56</w:t>
            </w:r>
            <w:r w:rsidR="003107C0">
              <w:rPr>
                <w:sz w:val="24"/>
                <w:szCs w:val="24"/>
              </w:rPr>
              <w:t> 000 руб.</w:t>
            </w:r>
          </w:p>
          <w:p w:rsidR="003D0029" w:rsidRDefault="003D0029" w:rsidP="00EF38A4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2016г.-</w:t>
            </w:r>
            <w:r w:rsidR="003107C0">
              <w:rPr>
                <w:sz w:val="24"/>
                <w:szCs w:val="24"/>
              </w:rPr>
              <w:t>1</w:t>
            </w:r>
            <w:r w:rsidR="00EF38A4">
              <w:rPr>
                <w:sz w:val="24"/>
                <w:szCs w:val="24"/>
              </w:rPr>
              <w:t>80</w:t>
            </w:r>
            <w:r w:rsidR="003107C0">
              <w:rPr>
                <w:sz w:val="24"/>
                <w:szCs w:val="24"/>
              </w:rPr>
              <w:t> 000 руб.</w:t>
            </w:r>
          </w:p>
        </w:tc>
      </w:tr>
      <w:tr w:rsidR="00116CD7" w:rsidTr="00476A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</w:t>
            </w:r>
          </w:p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D7" w:rsidRDefault="00116CD7" w:rsidP="00476A69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823CA1" w:rsidRDefault="00823CA1" w:rsidP="00823CA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1. Сформировать единое информационное </w:t>
            </w:r>
            <w:proofErr w:type="spellStart"/>
            <w:r>
              <w:rPr>
                <w:iCs/>
                <w:color w:val="000000"/>
              </w:rPr>
              <w:t>социокультурное</w:t>
            </w:r>
            <w:proofErr w:type="spellEnd"/>
            <w:r>
              <w:rPr>
                <w:iCs/>
                <w:color w:val="000000"/>
              </w:rPr>
              <w:t xml:space="preserve"> пространство на территории Тулунского муниципального района;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Повысить квалификацию в ИОГУНБ им. </w:t>
            </w:r>
            <w:proofErr w:type="spellStart"/>
            <w:proofErr w:type="gramStart"/>
            <w:r>
              <w:rPr>
                <w:color w:val="000000"/>
              </w:rPr>
              <w:t>Молчанова-Сибирского</w:t>
            </w:r>
            <w:proofErr w:type="spellEnd"/>
            <w:proofErr w:type="gramEnd"/>
            <w:r>
              <w:rPr>
                <w:color w:val="000000"/>
              </w:rPr>
              <w:t xml:space="preserve"> смогут не менее 5 специалистов </w:t>
            </w:r>
            <w:r>
              <w:t>МКУК «МЦБ им. Г.С. Виноградова»</w:t>
            </w:r>
            <w:r>
              <w:rPr>
                <w:color w:val="000000"/>
              </w:rPr>
              <w:t>,</w:t>
            </w:r>
            <w:r w:rsidRPr="00BC30C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провести конкурс профессионального мастерства</w:t>
            </w:r>
            <w:r>
              <w:rPr>
                <w:color w:val="000000"/>
              </w:rPr>
              <w:t>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3. Пополнить книжный фонд </w:t>
            </w:r>
            <w:proofErr w:type="spellStart"/>
            <w:r>
              <w:rPr>
                <w:color w:val="000000"/>
              </w:rPr>
              <w:t>Библиобуса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eastAsia="en-US"/>
              </w:rPr>
              <w:t>п</w:t>
            </w:r>
            <w:r w:rsidRPr="004C630C">
              <w:rPr>
                <w:color w:val="000000"/>
                <w:lang w:eastAsia="en-US"/>
              </w:rPr>
              <w:t>убличного центра правовой, деловой и социально-значимой информации</w:t>
            </w:r>
            <w:r>
              <w:rPr>
                <w:color w:val="000000"/>
                <w:lang w:eastAsia="en-US"/>
              </w:rPr>
              <w:t xml:space="preserve"> не менее чем на 45 экземпляров в год;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Провести 5 </w:t>
            </w:r>
            <w:proofErr w:type="spellStart"/>
            <w:r>
              <w:rPr>
                <w:color w:val="000000"/>
                <w:lang w:eastAsia="en-US"/>
              </w:rPr>
              <w:t>межпоселенческих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с числом участников не менее чем 300 человек;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  <w:r w:rsidRPr="00BC30C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Оформить подписку на периодические издания не менее чем на 17 наименований в год;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Издать библиографические пособия, брошюры методического, информационного, правового, образовательного, краеведческого характера не менее 1 в квартал;</w:t>
            </w:r>
          </w:p>
          <w:p w:rsidR="00823CA1" w:rsidRDefault="00823CA1" w:rsidP="00823CA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7. Провести работы по установке пластиковых окон и ремонту опалубки задания </w:t>
            </w:r>
            <w:r>
              <w:t>МКУК «МЦБ им. Г.С. Виноградова»;</w:t>
            </w:r>
          </w:p>
          <w:p w:rsidR="00116CD7" w:rsidRPr="00823CA1" w:rsidRDefault="00823CA1" w:rsidP="00823C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 Сформировать банк данных о передовом опыте деятельности библиотечных учреждений района на электронных носителях.</w:t>
            </w:r>
          </w:p>
        </w:tc>
      </w:tr>
    </w:tbl>
    <w:p w:rsidR="00703393" w:rsidRDefault="00703393" w:rsidP="006D3464">
      <w:pPr>
        <w:spacing w:line="276" w:lineRule="auto"/>
        <w:ind w:left="4253" w:hanging="4253"/>
        <w:jc w:val="both"/>
        <w:rPr>
          <w:color w:val="000000"/>
        </w:rPr>
      </w:pPr>
    </w:p>
    <w:p w:rsidR="006D3464" w:rsidRDefault="006D3464" w:rsidP="006D3464">
      <w:pPr>
        <w:numPr>
          <w:ilvl w:val="0"/>
          <w:numId w:val="2"/>
        </w:num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 проблемы и</w:t>
      </w:r>
      <w:r>
        <w:rPr>
          <w:color w:val="000000"/>
        </w:rPr>
        <w:t xml:space="preserve"> </w:t>
      </w:r>
      <w:r>
        <w:rPr>
          <w:b/>
          <w:color w:val="000000"/>
        </w:rPr>
        <w:t>обоснование необходимости её решения</w:t>
      </w:r>
    </w:p>
    <w:p w:rsidR="006D3464" w:rsidRDefault="006D3464" w:rsidP="006D3464">
      <w:pPr>
        <w:spacing w:line="276" w:lineRule="auto"/>
        <w:ind w:left="1080"/>
        <w:jc w:val="center"/>
        <w:rPr>
          <w:b/>
          <w:color w:val="000000"/>
        </w:rPr>
      </w:pPr>
      <w:r>
        <w:rPr>
          <w:b/>
          <w:color w:val="000000"/>
        </w:rPr>
        <w:t>программно-целевым методом</w:t>
      </w:r>
    </w:p>
    <w:p w:rsidR="006D3464" w:rsidRDefault="006D3464" w:rsidP="006D3464">
      <w:pPr>
        <w:pStyle w:val="a3"/>
        <w:spacing w:before="0" w:after="0" w:afterAutospacing="0"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5D7D79" w:rsidRPr="00F26051" w:rsidRDefault="005D7D79" w:rsidP="005D7D79">
      <w:pPr>
        <w:ind w:firstLine="708"/>
        <w:jc w:val="both"/>
      </w:pPr>
      <w:r w:rsidRPr="00F26051">
        <w:t xml:space="preserve">Необходимость разработки Программы обусловлена современными тенденциями развития библиотек, формирования на их основе информационных, культурных и </w:t>
      </w:r>
      <w:r w:rsidR="00F26051">
        <w:t>просветительских</w:t>
      </w:r>
      <w:r w:rsidRPr="00F26051">
        <w:t xml:space="preserve"> центров, использующих новейшие компьютерные и телекоммуникационные технологии.</w:t>
      </w:r>
    </w:p>
    <w:p w:rsidR="005D7D79" w:rsidRDefault="005D7D79" w:rsidP="006D3464">
      <w:pPr>
        <w:pStyle w:val="a3"/>
        <w:spacing w:before="0" w:after="0" w:afterAutospacing="0" w:line="276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737DA">
        <w:rPr>
          <w:rFonts w:ascii="Times New Roman" w:hAnsi="Times New Roman"/>
          <w:sz w:val="24"/>
          <w:szCs w:val="24"/>
        </w:rPr>
        <w:t>Благодаря комплексу поддерживающих мер, разработанных Министерством культуры и архивов Иркутской области в рамках Года библиотек</w:t>
      </w:r>
      <w:r w:rsidRPr="00F26051">
        <w:rPr>
          <w:rFonts w:ascii="Times New Roman" w:hAnsi="Times New Roman"/>
          <w:sz w:val="24"/>
          <w:szCs w:val="24"/>
        </w:rPr>
        <w:t xml:space="preserve"> (2013г.)</w:t>
      </w:r>
      <w:r w:rsidRPr="003737DA">
        <w:rPr>
          <w:rFonts w:ascii="Times New Roman" w:hAnsi="Times New Roman"/>
          <w:sz w:val="24"/>
          <w:szCs w:val="24"/>
        </w:rPr>
        <w:t xml:space="preserve">, </w:t>
      </w:r>
      <w:r w:rsidRPr="003737DA">
        <w:rPr>
          <w:rFonts w:ascii="Times New Roman" w:hAnsi="Times New Roman"/>
          <w:bCs/>
          <w:sz w:val="24"/>
          <w:szCs w:val="24"/>
        </w:rPr>
        <w:t>зало</w:t>
      </w:r>
      <w:r w:rsidRPr="00F26051">
        <w:rPr>
          <w:rFonts w:ascii="Times New Roman" w:hAnsi="Times New Roman"/>
          <w:bCs/>
          <w:sz w:val="24"/>
          <w:szCs w:val="24"/>
        </w:rPr>
        <w:t>жены основы для того, чтобы все</w:t>
      </w:r>
      <w:r w:rsidRPr="003737DA">
        <w:rPr>
          <w:rFonts w:ascii="Times New Roman" w:hAnsi="Times New Roman"/>
          <w:bCs/>
          <w:sz w:val="24"/>
          <w:szCs w:val="24"/>
        </w:rPr>
        <w:t xml:space="preserve"> библиотек</w:t>
      </w:r>
      <w:r w:rsidRPr="00F26051">
        <w:rPr>
          <w:rFonts w:ascii="Times New Roman" w:hAnsi="Times New Roman"/>
          <w:bCs/>
          <w:sz w:val="24"/>
          <w:szCs w:val="24"/>
        </w:rPr>
        <w:t>и Иркутской области</w:t>
      </w:r>
      <w:r w:rsidRPr="003737DA">
        <w:rPr>
          <w:rFonts w:ascii="Times New Roman" w:hAnsi="Times New Roman"/>
          <w:bCs/>
          <w:sz w:val="24"/>
          <w:szCs w:val="24"/>
        </w:rPr>
        <w:t xml:space="preserve"> стали современными информационно-просветительскими центрами.</w:t>
      </w:r>
      <w:r w:rsidRPr="003737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7D3A" w:rsidRDefault="00127D3A" w:rsidP="006D3464">
      <w:pPr>
        <w:pStyle w:val="a3"/>
        <w:spacing w:before="0" w:after="0" w:afterAutospacing="0" w:line="276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127D3A">
        <w:rPr>
          <w:rFonts w:ascii="Times New Roman" w:hAnsi="Times New Roman"/>
          <w:bCs/>
          <w:sz w:val="24"/>
          <w:szCs w:val="24"/>
        </w:rPr>
        <w:t>Поэтому наряду с расширением</w:t>
      </w:r>
      <w:r>
        <w:rPr>
          <w:rFonts w:ascii="Times New Roman" w:hAnsi="Times New Roman"/>
          <w:bCs/>
          <w:sz w:val="24"/>
          <w:szCs w:val="24"/>
        </w:rPr>
        <w:t xml:space="preserve"> доступа к информационным и образовательным ресурсам одной из основных </w:t>
      </w:r>
      <w:r w:rsidR="008A08CC">
        <w:rPr>
          <w:rFonts w:ascii="Times New Roman" w:hAnsi="Times New Roman"/>
          <w:bCs/>
          <w:sz w:val="24"/>
          <w:szCs w:val="24"/>
        </w:rPr>
        <w:t xml:space="preserve">задач </w:t>
      </w:r>
      <w:r w:rsidR="00823CA1">
        <w:rPr>
          <w:rFonts w:ascii="Times New Roman" w:hAnsi="Times New Roman"/>
          <w:sz w:val="24"/>
          <w:szCs w:val="24"/>
        </w:rPr>
        <w:t xml:space="preserve">МКУК «МЦБ им. Г.С. Виноградова» </w:t>
      </w:r>
      <w:r w:rsidR="008A08CC">
        <w:rPr>
          <w:rFonts w:ascii="Times New Roman" w:hAnsi="Times New Roman"/>
          <w:bCs/>
          <w:sz w:val="24"/>
          <w:szCs w:val="24"/>
        </w:rPr>
        <w:t>является организация для пользователей оснащенного</w:t>
      </w:r>
      <w:r w:rsidR="003F22B1">
        <w:rPr>
          <w:rFonts w:ascii="Times New Roman" w:hAnsi="Times New Roman"/>
          <w:bCs/>
          <w:sz w:val="24"/>
          <w:szCs w:val="24"/>
        </w:rPr>
        <w:t>,</w:t>
      </w:r>
      <w:r w:rsidR="008A08CC">
        <w:rPr>
          <w:rFonts w:ascii="Times New Roman" w:hAnsi="Times New Roman"/>
          <w:bCs/>
          <w:sz w:val="24"/>
          <w:szCs w:val="24"/>
        </w:rPr>
        <w:t xml:space="preserve"> современного, комфортного пространства. Проблема состоит в том, что здание, в котором находится в данный момент </w:t>
      </w:r>
      <w:r w:rsidR="00823CA1">
        <w:rPr>
          <w:rFonts w:ascii="Times New Roman" w:hAnsi="Times New Roman"/>
          <w:sz w:val="24"/>
          <w:szCs w:val="24"/>
        </w:rPr>
        <w:t>МКУК «МЦБ им. Г.С. Виноградова»</w:t>
      </w:r>
      <w:r w:rsidR="008A08CC">
        <w:rPr>
          <w:rFonts w:ascii="Times New Roman" w:hAnsi="Times New Roman"/>
          <w:bCs/>
          <w:sz w:val="24"/>
          <w:szCs w:val="24"/>
        </w:rPr>
        <w:t>, пустовало на протяжении трёх лет и сейчас в нём необходимо заменить окна, сделать опалубку для дополнительного сохранения тепла.</w:t>
      </w:r>
    </w:p>
    <w:p w:rsidR="0092614B" w:rsidRPr="00127D3A" w:rsidRDefault="0092614B" w:rsidP="006D3464">
      <w:pPr>
        <w:pStyle w:val="a3"/>
        <w:spacing w:before="0" w:after="0" w:afterAutospacing="0" w:line="276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компьютерных технологий и расширение парка электронного оборудования позволят решать всё более сложные задачи. </w:t>
      </w:r>
      <w:r>
        <w:rPr>
          <w:rFonts w:ascii="Times New Roman" w:hAnsi="Times New Roman"/>
          <w:sz w:val="24"/>
          <w:szCs w:val="24"/>
        </w:rPr>
        <w:t xml:space="preserve">Вместе с тем существует проблема недостаточного уровня подготовки специалистов для работы в новых условиях. </w:t>
      </w:r>
    </w:p>
    <w:p w:rsidR="00541CB0" w:rsidRDefault="006D3464" w:rsidP="006D3464">
      <w:pPr>
        <w:pStyle w:val="a3"/>
        <w:spacing w:before="0" w:after="0" w:afterAutospacing="0" w:line="276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</w:t>
      </w:r>
      <w:r w:rsidR="0092614B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этой </w:t>
      </w:r>
      <w:r w:rsidR="0092614B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8879E6">
        <w:rPr>
          <w:rFonts w:ascii="Times New Roman" w:hAnsi="Times New Roman"/>
          <w:sz w:val="24"/>
          <w:szCs w:val="24"/>
        </w:rPr>
        <w:t xml:space="preserve">специалисты </w:t>
      </w:r>
      <w:r w:rsidR="00823CA1">
        <w:rPr>
          <w:rFonts w:ascii="Times New Roman" w:hAnsi="Times New Roman"/>
          <w:sz w:val="24"/>
          <w:szCs w:val="24"/>
        </w:rPr>
        <w:t>МКУК «МЦБ им. Г.С. Виноградова»</w:t>
      </w:r>
      <w:r>
        <w:rPr>
          <w:rFonts w:ascii="Times New Roman" w:hAnsi="Times New Roman"/>
          <w:sz w:val="24"/>
          <w:szCs w:val="24"/>
        </w:rPr>
        <w:t xml:space="preserve"> должны владеть навыками работы с информационными ресурсами, технологиями по</w:t>
      </w:r>
      <w:r w:rsidR="00F26051">
        <w:rPr>
          <w:rFonts w:ascii="Times New Roman" w:hAnsi="Times New Roman"/>
          <w:sz w:val="24"/>
          <w:szCs w:val="24"/>
        </w:rPr>
        <w:t xml:space="preserve"> сбору,</w:t>
      </w:r>
      <w:r>
        <w:rPr>
          <w:rFonts w:ascii="Times New Roman" w:hAnsi="Times New Roman"/>
          <w:sz w:val="24"/>
          <w:szCs w:val="24"/>
        </w:rPr>
        <w:t xml:space="preserve"> хранению и распространению инфо</w:t>
      </w:r>
      <w:r w:rsidR="008879E6">
        <w:rPr>
          <w:rFonts w:ascii="Times New Roman" w:hAnsi="Times New Roman"/>
          <w:sz w:val="24"/>
          <w:szCs w:val="24"/>
        </w:rPr>
        <w:t>рмации, принимая участие</w:t>
      </w:r>
      <w:r w:rsidR="00E479E4">
        <w:rPr>
          <w:rFonts w:ascii="Times New Roman" w:hAnsi="Times New Roman"/>
          <w:sz w:val="24"/>
          <w:szCs w:val="24"/>
        </w:rPr>
        <w:t xml:space="preserve"> </w:t>
      </w:r>
      <w:r w:rsidR="008879E6">
        <w:rPr>
          <w:rFonts w:ascii="Times New Roman" w:hAnsi="Times New Roman"/>
          <w:sz w:val="24"/>
          <w:szCs w:val="24"/>
        </w:rPr>
        <w:t xml:space="preserve">в курсах повышения квалификации организованных </w:t>
      </w:r>
      <w:r w:rsidR="00E479E4">
        <w:rPr>
          <w:rFonts w:ascii="Times New Roman" w:hAnsi="Times New Roman"/>
          <w:sz w:val="24"/>
          <w:szCs w:val="24"/>
        </w:rPr>
        <w:t xml:space="preserve">Иркутской областной государственной универсальной научной библиотекой им. И.И. </w:t>
      </w:r>
      <w:proofErr w:type="spellStart"/>
      <w:r w:rsidR="00E479E4">
        <w:rPr>
          <w:rFonts w:ascii="Times New Roman" w:hAnsi="Times New Roman"/>
          <w:sz w:val="24"/>
          <w:szCs w:val="24"/>
        </w:rPr>
        <w:t>Молчанова-Сибирского</w:t>
      </w:r>
      <w:proofErr w:type="spellEnd"/>
      <w:r w:rsidR="00E479E4">
        <w:rPr>
          <w:rFonts w:ascii="Times New Roman" w:hAnsi="Times New Roman"/>
          <w:sz w:val="24"/>
          <w:szCs w:val="24"/>
        </w:rPr>
        <w:t xml:space="preserve">, </w:t>
      </w:r>
      <w:r w:rsidR="008879E6">
        <w:rPr>
          <w:rFonts w:ascii="Times New Roman" w:hAnsi="Times New Roman"/>
          <w:sz w:val="24"/>
          <w:szCs w:val="24"/>
        </w:rPr>
        <w:t xml:space="preserve">что бы в дальнейшем делится </w:t>
      </w:r>
      <w:r w:rsidR="008879E6">
        <w:rPr>
          <w:rFonts w:ascii="Times New Roman" w:hAnsi="Times New Roman"/>
          <w:sz w:val="24"/>
          <w:szCs w:val="24"/>
        </w:rPr>
        <w:lastRenderedPageBreak/>
        <w:t>своим опытом с библиотекарями района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79E6">
        <w:rPr>
          <w:rFonts w:ascii="Times New Roman" w:hAnsi="Times New Roman"/>
          <w:sz w:val="24"/>
          <w:szCs w:val="24"/>
        </w:rPr>
        <w:t>Библиотекари не всегда владеют всем спектром знаний, необходимы</w:t>
      </w:r>
      <w:r w:rsidR="00E479E4">
        <w:rPr>
          <w:rFonts w:ascii="Times New Roman" w:hAnsi="Times New Roman"/>
          <w:sz w:val="24"/>
          <w:szCs w:val="24"/>
        </w:rPr>
        <w:t>м</w:t>
      </w:r>
      <w:r w:rsidR="008879E6">
        <w:rPr>
          <w:rFonts w:ascii="Times New Roman" w:hAnsi="Times New Roman"/>
          <w:sz w:val="24"/>
          <w:szCs w:val="24"/>
        </w:rPr>
        <w:t xml:space="preserve"> для работы с современной компьютерной техникой, программным обеспечением.</w:t>
      </w:r>
      <w:r w:rsidR="008879E6" w:rsidRPr="00562350">
        <w:rPr>
          <w:rFonts w:ascii="Times New Roman" w:hAnsi="Times New Roman"/>
          <w:sz w:val="24"/>
          <w:szCs w:val="24"/>
        </w:rPr>
        <w:t xml:space="preserve"> </w:t>
      </w:r>
      <w:r w:rsidR="008F4698">
        <w:rPr>
          <w:rFonts w:ascii="Times New Roman" w:hAnsi="Times New Roman"/>
          <w:sz w:val="24"/>
          <w:szCs w:val="24"/>
        </w:rPr>
        <w:t xml:space="preserve">Из 26 библиотек района в 17 есть персональные компьютеры, 5 библиотек подключены к сети Интернет, общее число персональных компьютеров в библиотеках района составляет 33 шт. копировально - множительной техники 50 шт. </w:t>
      </w:r>
      <w:r w:rsidR="008879E6">
        <w:rPr>
          <w:rFonts w:ascii="Times New Roman" w:hAnsi="Times New Roman"/>
          <w:sz w:val="24"/>
          <w:szCs w:val="24"/>
        </w:rPr>
        <w:t xml:space="preserve">Анализ образовательного уровня работников сельских библиотек свидетельствует о необходимости постоянного </w:t>
      </w:r>
      <w:r w:rsidR="008F4698">
        <w:rPr>
          <w:rFonts w:ascii="Times New Roman" w:hAnsi="Times New Roman"/>
          <w:sz w:val="24"/>
          <w:szCs w:val="24"/>
        </w:rPr>
        <w:t>процесса повышения квалификации:</w:t>
      </w:r>
    </w:p>
    <w:p w:rsidR="00541CB0" w:rsidRPr="00E1103D" w:rsidRDefault="00541CB0" w:rsidP="00541CB0">
      <w:pPr>
        <w:tabs>
          <w:tab w:val="num" w:pos="763"/>
        </w:tabs>
        <w:jc w:val="both"/>
        <w:rPr>
          <w:b/>
          <w:bCs/>
        </w:rPr>
      </w:pPr>
      <w:r w:rsidRPr="00E1103D">
        <w:rPr>
          <w:b/>
        </w:rPr>
        <w:t>Персонал библиотек</w:t>
      </w:r>
      <w:r w:rsidR="008879E6">
        <w:rPr>
          <w:b/>
        </w:rPr>
        <w:t xml:space="preserve"> Тулунского муниципального района</w:t>
      </w:r>
      <w:r w:rsidRPr="00E1103D">
        <w:rPr>
          <w:b/>
        </w:rPr>
        <w:t>:</w:t>
      </w:r>
    </w:p>
    <w:p w:rsidR="00541CB0" w:rsidRDefault="00541CB0" w:rsidP="00541CB0">
      <w:pPr>
        <w:tabs>
          <w:tab w:val="num" w:pos="763"/>
        </w:tabs>
        <w:jc w:val="both"/>
        <w:rPr>
          <w:bCs/>
        </w:rPr>
      </w:pPr>
      <w:r>
        <w:t>Всего – 44чел. библиотечных работников-30 чел.</w:t>
      </w:r>
    </w:p>
    <w:p w:rsidR="00541CB0" w:rsidRDefault="00541CB0" w:rsidP="00541CB0">
      <w:pPr>
        <w:tabs>
          <w:tab w:val="num" w:pos="763"/>
        </w:tabs>
        <w:jc w:val="both"/>
        <w:rPr>
          <w:bCs/>
        </w:rPr>
      </w:pPr>
      <w:r>
        <w:t>Высшее образование имеют – 11 чел. (36,6%) библиотечное 7 чел.(23,3%)</w:t>
      </w:r>
    </w:p>
    <w:p w:rsidR="00541CB0" w:rsidRDefault="00541CB0" w:rsidP="00541CB0">
      <w:pPr>
        <w:tabs>
          <w:tab w:val="num" w:pos="763"/>
        </w:tabs>
        <w:jc w:val="both"/>
        <w:rPr>
          <w:bCs/>
        </w:rPr>
      </w:pPr>
      <w:r>
        <w:t xml:space="preserve">Ср. – </w:t>
      </w:r>
      <w:proofErr w:type="gramStart"/>
      <w:r>
        <w:t>специальное</w:t>
      </w:r>
      <w:proofErr w:type="gramEnd"/>
      <w:r>
        <w:t xml:space="preserve"> 16 чел.(53,3%) библиотечное 9 чел.(30%)</w:t>
      </w:r>
    </w:p>
    <w:p w:rsidR="00541CB0" w:rsidRDefault="00541CB0" w:rsidP="00541CB0">
      <w:pPr>
        <w:tabs>
          <w:tab w:val="num" w:pos="763"/>
        </w:tabs>
        <w:jc w:val="both"/>
        <w:rPr>
          <w:bCs/>
        </w:rPr>
      </w:pPr>
      <w:r>
        <w:t>Процент специалистов имеющих библиотечное образование к общему числу библиотечных работников составляет - 53,3%</w:t>
      </w:r>
    </w:p>
    <w:p w:rsidR="00541CB0" w:rsidRDefault="00541CB0" w:rsidP="00541CB0">
      <w:pPr>
        <w:tabs>
          <w:tab w:val="num" w:pos="763"/>
        </w:tabs>
        <w:jc w:val="both"/>
        <w:rPr>
          <w:b/>
          <w:bCs/>
        </w:rPr>
      </w:pPr>
      <w:r w:rsidRPr="00E1103D">
        <w:rPr>
          <w:b/>
        </w:rPr>
        <w:t xml:space="preserve">Стаж: </w:t>
      </w:r>
    </w:p>
    <w:p w:rsidR="00541CB0" w:rsidRPr="001C4BA1" w:rsidRDefault="00541CB0" w:rsidP="00541CB0">
      <w:pPr>
        <w:tabs>
          <w:tab w:val="num" w:pos="763"/>
        </w:tabs>
        <w:jc w:val="both"/>
        <w:rPr>
          <w:bCs/>
        </w:rPr>
      </w:pPr>
      <w:r w:rsidRPr="001C4BA1">
        <w:t xml:space="preserve">До </w:t>
      </w:r>
      <w:r>
        <w:t>3 лет – 3 чел. – что составляет 10% от общего числа библиотечных работников.</w:t>
      </w:r>
    </w:p>
    <w:p w:rsidR="00541CB0" w:rsidRPr="001C4BA1" w:rsidRDefault="00541CB0" w:rsidP="00541CB0">
      <w:pPr>
        <w:tabs>
          <w:tab w:val="num" w:pos="763"/>
        </w:tabs>
        <w:jc w:val="both"/>
        <w:rPr>
          <w:bCs/>
        </w:rPr>
      </w:pPr>
      <w:r>
        <w:t>От 3 до 6 лет – 3 чел. – что составляет 10% от общего числа библиотечных работников.</w:t>
      </w:r>
    </w:p>
    <w:p w:rsidR="00541CB0" w:rsidRDefault="00541CB0" w:rsidP="00541CB0">
      <w:pPr>
        <w:tabs>
          <w:tab w:val="num" w:pos="763"/>
        </w:tabs>
        <w:jc w:val="both"/>
        <w:rPr>
          <w:bCs/>
        </w:rPr>
      </w:pPr>
      <w:r>
        <w:t>От 6 до 10 лет – 7 чел. – что составляет 23,3%</w:t>
      </w:r>
      <w:r w:rsidRPr="001C4BA1">
        <w:t xml:space="preserve"> </w:t>
      </w:r>
      <w:r>
        <w:t>от общего числа библиотечных работников.</w:t>
      </w:r>
    </w:p>
    <w:p w:rsidR="00541CB0" w:rsidRDefault="00541CB0" w:rsidP="00541CB0">
      <w:pPr>
        <w:tabs>
          <w:tab w:val="num" w:pos="763"/>
        </w:tabs>
        <w:jc w:val="both"/>
      </w:pPr>
      <w:r>
        <w:t>Свыше 10 лет – 17 чел. – что составляет 56,6%</w:t>
      </w:r>
      <w:r w:rsidRPr="001C4BA1">
        <w:t xml:space="preserve"> </w:t>
      </w:r>
      <w:r>
        <w:t>от общего числа библиотечных работников.</w:t>
      </w:r>
    </w:p>
    <w:p w:rsidR="00E479E4" w:rsidRDefault="00E479E4" w:rsidP="00B270FB">
      <w:pPr>
        <w:tabs>
          <w:tab w:val="num" w:pos="426"/>
        </w:tabs>
        <w:spacing w:line="276" w:lineRule="auto"/>
        <w:contextualSpacing/>
        <w:jc w:val="both"/>
      </w:pPr>
      <w:r>
        <w:tab/>
      </w:r>
      <w:r w:rsidR="00EF5962">
        <w:t>В целях повышения квалификации библиотечных сотрудников района планируется организация индивидуального обучения библиотекарей основам работы на ПК, проведение обучающих практикумов, тренингов по работе в сети Интернет, использованию правовых баз данных, созданию библиографических и методических материалов.</w:t>
      </w:r>
    </w:p>
    <w:p w:rsidR="003F22B1" w:rsidRDefault="003F22B1" w:rsidP="00B270FB">
      <w:pPr>
        <w:autoSpaceDE w:val="0"/>
        <w:autoSpaceDN w:val="0"/>
        <w:adjustRightInd w:val="0"/>
        <w:spacing w:line="276" w:lineRule="auto"/>
        <w:ind w:left="33"/>
        <w:jc w:val="both"/>
      </w:pPr>
      <w:r>
        <w:tab/>
      </w:r>
      <w:proofErr w:type="gramStart"/>
      <w:r w:rsidRPr="003F22B1">
        <w:t xml:space="preserve">Вступление </w:t>
      </w:r>
      <w:r w:rsidR="00823CA1">
        <w:t>МКУК «МЦБ им. Г.С. Виноградова»</w:t>
      </w:r>
      <w:r w:rsidRPr="003F22B1">
        <w:t xml:space="preserve"> в долгосрочн</w:t>
      </w:r>
      <w:r>
        <w:t>ую</w:t>
      </w:r>
      <w:r w:rsidRPr="003F22B1">
        <w:t xml:space="preserve"> целев</w:t>
      </w:r>
      <w:r>
        <w:t>ую</w:t>
      </w:r>
      <w:r w:rsidRPr="003F22B1">
        <w:t xml:space="preserve"> программ</w:t>
      </w:r>
      <w:r>
        <w:t>у</w:t>
      </w:r>
      <w:r w:rsidRPr="003F22B1">
        <w:t xml:space="preserve"> Иркутской области «Публичные центры правовой, деловой и социально значимой информации центральных районных библиотек в Иркутской области» (2013-2014 годы</w:t>
      </w:r>
      <w:r>
        <w:t xml:space="preserve">), разработка муниципальной программы </w:t>
      </w:r>
      <w:r w:rsidRPr="003F22B1">
        <w:t>«Софинансирование</w:t>
      </w:r>
      <w:r>
        <w:t xml:space="preserve"> </w:t>
      </w:r>
      <w:r w:rsidRPr="003F22B1">
        <w:t>долгосрочной целевой программы Иркутской</w:t>
      </w:r>
      <w:r>
        <w:t xml:space="preserve"> </w:t>
      </w:r>
      <w:r w:rsidRPr="003F22B1">
        <w:t>области «Публичные центры правовой, деловой и социально-значимой информации центральных районных библиотек Иркутской области» (2013 – 2014 годы) из местного бюджета»</w:t>
      </w:r>
      <w:r>
        <w:t xml:space="preserve">, получение </w:t>
      </w:r>
      <w:proofErr w:type="spellStart"/>
      <w:r>
        <w:t>Библиобуса</w:t>
      </w:r>
      <w:proofErr w:type="spellEnd"/>
      <w:r>
        <w:t xml:space="preserve"> в конкурсе</w:t>
      </w:r>
      <w:proofErr w:type="gramEnd"/>
      <w:r>
        <w:t xml:space="preserve"> </w:t>
      </w:r>
      <w:proofErr w:type="gramStart"/>
      <w:r>
        <w:t>организованном</w:t>
      </w:r>
      <w:proofErr w:type="gramEnd"/>
      <w:r>
        <w:t xml:space="preserve"> Министерством культуры и архивов Иркутской области </w:t>
      </w:r>
      <w:r w:rsidR="00504015">
        <w:t>«</w:t>
      </w:r>
      <w:proofErr w:type="spellStart"/>
      <w:r w:rsidR="00504015">
        <w:t>Библиобусы</w:t>
      </w:r>
      <w:proofErr w:type="spellEnd"/>
      <w:r w:rsidR="00504015">
        <w:t xml:space="preserve"> - </w:t>
      </w:r>
      <w:proofErr w:type="spellStart"/>
      <w:r w:rsidR="00504015">
        <w:t>Приангарью</w:t>
      </w:r>
      <w:proofErr w:type="spellEnd"/>
      <w:r w:rsidR="00504015">
        <w:t xml:space="preserve">» </w:t>
      </w:r>
      <w:r>
        <w:t xml:space="preserve">позволит </w:t>
      </w:r>
      <w:r w:rsidR="00504015">
        <w:t xml:space="preserve">перевести работу </w:t>
      </w:r>
      <w:r w:rsidR="00823CA1">
        <w:t>МКУК «МЦБ им. Г.С. Виноградова»</w:t>
      </w:r>
      <w:r w:rsidR="00504015">
        <w:t xml:space="preserve"> на новый, качественный уровень. В связи реализацией программ в 2014 году встаёт проблема о продолжении дальнейшей эффективной работы по данным </w:t>
      </w:r>
      <w:r w:rsidR="004A6AB6">
        <w:t>направлениям</w:t>
      </w:r>
      <w:r w:rsidR="00504015">
        <w:t xml:space="preserve">. </w:t>
      </w:r>
      <w:r w:rsidR="003A5D04">
        <w:t>П</w:t>
      </w:r>
      <w:r w:rsidR="004A6AB6">
        <w:t xml:space="preserve">роблема заключена в недостаточности средств на комплектование фонда </w:t>
      </w:r>
      <w:r w:rsidR="00823CA1">
        <w:t>МКУК «МЦБ им. Г.С. Виноградова»</w:t>
      </w:r>
      <w:r w:rsidR="004A6AB6">
        <w:t xml:space="preserve">. Выделение средств </w:t>
      </w:r>
      <w:r w:rsidR="003A5D04">
        <w:t xml:space="preserve">на комплектование </w:t>
      </w:r>
      <w:r w:rsidR="004A6AB6">
        <w:t>п</w:t>
      </w:r>
      <w:r w:rsidR="004A6AB6" w:rsidRPr="003F22B1">
        <w:t>убличн</w:t>
      </w:r>
      <w:r w:rsidR="004A6AB6">
        <w:t>ого</w:t>
      </w:r>
      <w:r w:rsidR="004A6AB6" w:rsidRPr="003F22B1">
        <w:t xml:space="preserve"> центр</w:t>
      </w:r>
      <w:r w:rsidR="004A6AB6">
        <w:t>а</w:t>
      </w:r>
      <w:r w:rsidR="004A6AB6" w:rsidRPr="003F22B1">
        <w:t xml:space="preserve"> правовой, деловой и социально значимой информации</w:t>
      </w:r>
      <w:r w:rsidR="004A6AB6">
        <w:t xml:space="preserve">, фонда </w:t>
      </w:r>
      <w:proofErr w:type="spellStart"/>
      <w:r w:rsidR="004A6AB6">
        <w:t>Библиобуса</w:t>
      </w:r>
      <w:proofErr w:type="spellEnd"/>
      <w:r w:rsidR="004A6AB6">
        <w:t>, фонда методической литературы, подписки на периодические издания</w:t>
      </w:r>
      <w:r w:rsidR="003A5D04">
        <w:t xml:space="preserve"> поможет р</w:t>
      </w:r>
      <w:r w:rsidR="004A6AB6">
        <w:t xml:space="preserve">ешить </w:t>
      </w:r>
      <w:r w:rsidR="003A5D04">
        <w:t>данную проблему.</w:t>
      </w:r>
    </w:p>
    <w:p w:rsidR="00D2632F" w:rsidRPr="003F22B1" w:rsidRDefault="00D2632F" w:rsidP="00B270FB">
      <w:pPr>
        <w:spacing w:line="276" w:lineRule="auto"/>
        <w:jc w:val="both"/>
      </w:pPr>
      <w:r>
        <w:t xml:space="preserve">      Организация </w:t>
      </w:r>
      <w:proofErr w:type="spellStart"/>
      <w:r>
        <w:t>межпоселенческих</w:t>
      </w:r>
      <w:proofErr w:type="spellEnd"/>
      <w:r>
        <w:t xml:space="preserve"> конкурсов, праздников и привлечение детей и юношества к участию в них позволит решить еще одну острую проблему – проблему привлечения детей и подростков к книге, чтению, организации их свободного времени, и станет одной из мер по профилактике социально-негативных явлений в детской и подростковой среде. </w:t>
      </w:r>
    </w:p>
    <w:p w:rsidR="00B270FB" w:rsidRDefault="003A5D04" w:rsidP="00B270FB">
      <w:pPr>
        <w:spacing w:before="600" w:after="600" w:line="276" w:lineRule="auto"/>
        <w:ind w:right="27"/>
        <w:contextualSpacing/>
        <w:jc w:val="both"/>
        <w:rPr>
          <w:color w:val="000000"/>
        </w:rPr>
      </w:pPr>
      <w:r>
        <w:t xml:space="preserve">      </w:t>
      </w:r>
      <w:r w:rsidR="006D3464">
        <w:t xml:space="preserve">В связи с исполнением </w:t>
      </w:r>
      <w:r>
        <w:t xml:space="preserve">Федерального закона от 06.10.2003г. № -131 - ФЗ «Об общих принципах организации местного самоуправления в Российской Федерации» </w:t>
      </w:r>
      <w:r w:rsidR="006D3464">
        <w:t xml:space="preserve">в сфере организации библиотечного обслуживания населения, встает вопрос о сохранении на </w:t>
      </w:r>
      <w:r w:rsidR="006D3464">
        <w:lastRenderedPageBreak/>
        <w:t>территории Тулунского муниципального района единого</w:t>
      </w:r>
      <w:r w:rsidR="00823CA1">
        <w:t xml:space="preserve"> информационного и</w:t>
      </w:r>
      <w:r w:rsidR="006D3464">
        <w:t xml:space="preserve"> </w:t>
      </w:r>
      <w:proofErr w:type="spellStart"/>
      <w:r w:rsidR="006D3464">
        <w:t>социокультурного</w:t>
      </w:r>
      <w:proofErr w:type="spellEnd"/>
      <w:r w:rsidR="006D3464">
        <w:t xml:space="preserve"> пространства. </w:t>
      </w:r>
      <w:r w:rsidR="004C630C">
        <w:t xml:space="preserve">Отдел методической и библиографической работы </w:t>
      </w:r>
      <w:r w:rsidR="00823CA1">
        <w:t xml:space="preserve">МКУК «МЦБ им. Г.С. Виноградова» </w:t>
      </w:r>
      <w:r w:rsidR="00F82D7B">
        <w:rPr>
          <w:bCs/>
        </w:rPr>
        <w:t>станет</w:t>
      </w:r>
      <w:r w:rsidR="00B270FB">
        <w:rPr>
          <w:bCs/>
        </w:rPr>
        <w:t xml:space="preserve"> единым центром по сохранению информационного </w:t>
      </w:r>
      <w:r w:rsidR="00B270FB">
        <w:rPr>
          <w:color w:val="000000"/>
        </w:rPr>
        <w:t xml:space="preserve">и </w:t>
      </w:r>
      <w:proofErr w:type="spellStart"/>
      <w:r w:rsidR="00B270FB" w:rsidRPr="00716EC9">
        <w:rPr>
          <w:color w:val="000000"/>
        </w:rPr>
        <w:t>социокультурного</w:t>
      </w:r>
      <w:proofErr w:type="spellEnd"/>
      <w:r w:rsidR="00B270FB" w:rsidRPr="00716EC9">
        <w:rPr>
          <w:color w:val="000000"/>
        </w:rPr>
        <w:t xml:space="preserve"> пространства на территории Тулунского муниципального района</w:t>
      </w:r>
      <w:r w:rsidR="00F82D7B">
        <w:rPr>
          <w:color w:val="000000"/>
        </w:rPr>
        <w:t>,</w:t>
      </w:r>
      <w:r w:rsidR="00F82D7B" w:rsidRPr="00F82D7B">
        <w:t xml:space="preserve"> </w:t>
      </w:r>
      <w:r w:rsidR="00F82D7B">
        <w:t>главным накопителем и распространителем информации, что позволит обеспечить наибольшую эффективность в работе библиотек района.</w:t>
      </w:r>
      <w:r w:rsidR="004C630C" w:rsidRPr="004C630C">
        <w:t xml:space="preserve"> </w:t>
      </w:r>
      <w:r w:rsidR="004C630C">
        <w:t>Программа позволит специалистам района знакомиться с опытом работы библиотек нашего региона и страны в целом, быть в курсе последних научно – методических разработок.</w:t>
      </w:r>
    </w:p>
    <w:p w:rsidR="006D3464" w:rsidRDefault="004C630C" w:rsidP="00B270FB">
      <w:pPr>
        <w:spacing w:before="600" w:after="600" w:line="276" w:lineRule="auto"/>
        <w:ind w:right="27"/>
        <w:contextualSpacing/>
        <w:jc w:val="both"/>
      </w:pPr>
      <w:r>
        <w:t xml:space="preserve">      </w:t>
      </w:r>
      <w:r w:rsidR="006D3464">
        <w:t>Исходя из данн</w:t>
      </w:r>
      <w:r w:rsidR="00B270FB">
        <w:t>ых</w:t>
      </w:r>
      <w:r w:rsidR="006D3464">
        <w:t xml:space="preserve"> проблем, возникает необходимость в разработке и реализации муниципальной программы «Развитие библиотечного дела в Тулунском муниципальном районе на 201</w:t>
      </w:r>
      <w:r w:rsidR="00F26051">
        <w:t>4</w:t>
      </w:r>
      <w:r w:rsidR="006D3464">
        <w:t>-201</w:t>
      </w:r>
      <w:r w:rsidR="00F26051">
        <w:t>6</w:t>
      </w:r>
      <w:r w:rsidR="006D3464">
        <w:t xml:space="preserve"> годы», направленной на </w:t>
      </w:r>
      <w:r w:rsidR="00B270FB">
        <w:t>усиление роли библиотек в социально-экономической и духовной жизни Тулунского муниципального района.</w:t>
      </w:r>
    </w:p>
    <w:p w:rsidR="004467E2" w:rsidRDefault="004467E2" w:rsidP="004467E2">
      <w:pPr>
        <w:spacing w:line="276" w:lineRule="auto"/>
        <w:jc w:val="both"/>
      </w:pPr>
      <w:r>
        <w:t xml:space="preserve">      </w:t>
      </w:r>
    </w:p>
    <w:p w:rsidR="006D3464" w:rsidRDefault="006D3464" w:rsidP="004467E2">
      <w:pPr>
        <w:spacing w:line="276" w:lineRule="auto"/>
        <w:jc w:val="center"/>
        <w:rPr>
          <w:b/>
        </w:rPr>
      </w:pPr>
      <w:r>
        <w:rPr>
          <w:b/>
        </w:rPr>
        <w:t xml:space="preserve"> Основные цели и задачи программы</w:t>
      </w:r>
    </w:p>
    <w:p w:rsidR="006D3464" w:rsidRDefault="006D3464" w:rsidP="006D3464">
      <w:pPr>
        <w:ind w:firstLine="708"/>
        <w:jc w:val="both"/>
      </w:pPr>
    </w:p>
    <w:p w:rsidR="006D3464" w:rsidRDefault="006D3464" w:rsidP="006D3464">
      <w:pPr>
        <w:ind w:firstLine="709"/>
        <w:jc w:val="both"/>
      </w:pPr>
      <w:r>
        <w:t xml:space="preserve">Основная деятельность </w:t>
      </w:r>
      <w:r w:rsidR="00142BCD">
        <w:t>МКУК «МЦБ им. Г.С. Виноградова»</w:t>
      </w:r>
      <w:r>
        <w:t xml:space="preserve"> по реализации Программы будет направлена на внедрение в практику библиотек района новых форм и методов работы, </w:t>
      </w:r>
      <w:r w:rsidR="00020CE4">
        <w:t xml:space="preserve">оказания методико – консультационной помощи библиотекам района, </w:t>
      </w:r>
      <w:r>
        <w:t xml:space="preserve">повышение квалификации библиотечных сотрудников, создание условий </w:t>
      </w:r>
      <w:r w:rsidR="00020CE4">
        <w:t xml:space="preserve">качественного и комфортного обслуживания читателей. </w:t>
      </w:r>
      <w:r>
        <w:t>Исходя, из этого, основной целью Программы будет являться:</w:t>
      </w:r>
    </w:p>
    <w:p w:rsidR="006D3464" w:rsidRDefault="00716EC9" w:rsidP="006D3464">
      <w:pPr>
        <w:ind w:firstLine="709"/>
        <w:jc w:val="both"/>
      </w:pPr>
      <w:r w:rsidRPr="008D5109">
        <w:t xml:space="preserve"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российской и мировой культуры, практическим и фундаментальным знаниям, сохранение культурного наследия Тулунского </w:t>
      </w:r>
      <w:r>
        <w:t xml:space="preserve">муниципального </w:t>
      </w:r>
      <w:r w:rsidRPr="008D5109">
        <w:t>района.</w:t>
      </w:r>
    </w:p>
    <w:p w:rsidR="006D3464" w:rsidRDefault="006D3464" w:rsidP="006D3464">
      <w:pPr>
        <w:spacing w:line="276" w:lineRule="auto"/>
        <w:jc w:val="both"/>
        <w:rPr>
          <w:i/>
          <w:iCs/>
        </w:rPr>
      </w:pPr>
      <w:r>
        <w:rPr>
          <w:iCs/>
        </w:rPr>
        <w:t>Задачи, которые будут решены в ходе реализации Программы</w:t>
      </w:r>
      <w:r>
        <w:rPr>
          <w:i/>
          <w:iCs/>
        </w:rPr>
        <w:t>:</w:t>
      </w:r>
    </w:p>
    <w:p w:rsidR="000552C9" w:rsidRPr="00716EC9" w:rsidRDefault="006D3464" w:rsidP="000552C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</w:rPr>
        <w:tab/>
      </w:r>
      <w:r w:rsidR="000552C9" w:rsidRPr="00716EC9">
        <w:rPr>
          <w:sz w:val="24"/>
          <w:szCs w:val="24"/>
        </w:rPr>
        <w:t>1</w:t>
      </w:r>
      <w:r w:rsidR="000552C9" w:rsidRPr="00716EC9">
        <w:rPr>
          <w:color w:val="000000"/>
          <w:sz w:val="24"/>
          <w:szCs w:val="24"/>
        </w:rPr>
        <w:t xml:space="preserve">. Сохранение единого </w:t>
      </w:r>
      <w:r w:rsidR="000552C9">
        <w:rPr>
          <w:color w:val="000000"/>
          <w:sz w:val="24"/>
          <w:szCs w:val="24"/>
        </w:rPr>
        <w:t xml:space="preserve">информационного и </w:t>
      </w:r>
      <w:proofErr w:type="spellStart"/>
      <w:r w:rsidR="000552C9" w:rsidRPr="00716EC9">
        <w:rPr>
          <w:color w:val="000000"/>
          <w:sz w:val="24"/>
          <w:szCs w:val="24"/>
        </w:rPr>
        <w:t>социокультурного</w:t>
      </w:r>
      <w:proofErr w:type="spellEnd"/>
      <w:r w:rsidR="000552C9" w:rsidRPr="00716EC9">
        <w:rPr>
          <w:color w:val="000000"/>
          <w:sz w:val="24"/>
          <w:szCs w:val="24"/>
        </w:rPr>
        <w:t xml:space="preserve"> пространства на территории Тулунского муниципального района</w:t>
      </w:r>
      <w:r w:rsidR="000552C9" w:rsidRPr="00716EC9">
        <w:rPr>
          <w:sz w:val="24"/>
          <w:szCs w:val="24"/>
        </w:rPr>
        <w:t xml:space="preserve">; </w:t>
      </w:r>
    </w:p>
    <w:p w:rsidR="000552C9" w:rsidRDefault="000552C9" w:rsidP="000552C9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 Обеспечение доступности библиотечных услуг, 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Виноградова»:</w:t>
      </w:r>
    </w:p>
    <w:p w:rsidR="006D3464" w:rsidRDefault="000552C9" w:rsidP="000552C9">
      <w:pPr>
        <w:spacing w:line="276" w:lineRule="auto"/>
        <w:jc w:val="both"/>
        <w:rPr>
          <w:color w:val="000000"/>
        </w:rPr>
      </w:pPr>
      <w:r>
        <w:tab/>
        <w:t xml:space="preserve">3. </w:t>
      </w:r>
      <w:r w:rsidRPr="004C276D">
        <w:rPr>
          <w:color w:val="000000"/>
        </w:rPr>
        <w:t>Повышение профессионального уровня библиотечных кадров</w:t>
      </w:r>
      <w:r>
        <w:rPr>
          <w:color w:val="000000"/>
        </w:rPr>
        <w:t>.</w:t>
      </w:r>
    </w:p>
    <w:p w:rsidR="000552C9" w:rsidRDefault="000552C9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823CA1" w:rsidRDefault="00823CA1" w:rsidP="000552C9">
      <w:pPr>
        <w:spacing w:line="276" w:lineRule="auto"/>
        <w:jc w:val="both"/>
        <w:rPr>
          <w:b/>
        </w:rPr>
      </w:pPr>
    </w:p>
    <w:p w:rsidR="003107C0" w:rsidRDefault="003107C0" w:rsidP="000552C9">
      <w:pPr>
        <w:spacing w:line="276" w:lineRule="auto"/>
        <w:jc w:val="both"/>
        <w:rPr>
          <w:b/>
        </w:rPr>
      </w:pPr>
    </w:p>
    <w:p w:rsidR="006E2FB4" w:rsidRDefault="006E2FB4" w:rsidP="000552C9">
      <w:pPr>
        <w:spacing w:line="276" w:lineRule="auto"/>
        <w:jc w:val="both"/>
        <w:rPr>
          <w:b/>
        </w:rPr>
      </w:pPr>
    </w:p>
    <w:p w:rsidR="006E2FB4" w:rsidRDefault="006E2FB4" w:rsidP="000552C9">
      <w:pPr>
        <w:spacing w:line="276" w:lineRule="auto"/>
        <w:jc w:val="both"/>
        <w:rPr>
          <w:b/>
        </w:rPr>
      </w:pPr>
    </w:p>
    <w:p w:rsidR="006E2FB4" w:rsidRDefault="006E2FB4" w:rsidP="000552C9">
      <w:pPr>
        <w:spacing w:line="276" w:lineRule="auto"/>
        <w:jc w:val="both"/>
        <w:rPr>
          <w:b/>
        </w:rPr>
      </w:pPr>
    </w:p>
    <w:p w:rsidR="006D3464" w:rsidRPr="00E06FC4" w:rsidRDefault="006D3464" w:rsidP="00E06FC4">
      <w:pPr>
        <w:pStyle w:val="a6"/>
        <w:numPr>
          <w:ilvl w:val="0"/>
          <w:numId w:val="2"/>
        </w:numPr>
        <w:jc w:val="center"/>
        <w:rPr>
          <w:b/>
          <w:bCs/>
          <w:color w:val="000000"/>
        </w:rPr>
      </w:pPr>
      <w:r w:rsidRPr="00CF6511">
        <w:rPr>
          <w:b/>
          <w:bCs/>
          <w:color w:val="000000"/>
        </w:rPr>
        <w:lastRenderedPageBreak/>
        <w:t>Перечень мероприятий программы</w:t>
      </w:r>
    </w:p>
    <w:p w:rsidR="00CF6511" w:rsidRDefault="00CF6511" w:rsidP="00E06FC4">
      <w:pPr>
        <w:pStyle w:val="a6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1.Формирование фонда</w:t>
      </w:r>
    </w:p>
    <w:p w:rsidR="00E06FC4" w:rsidRDefault="00E06FC4" w:rsidP="00E06FC4">
      <w:pPr>
        <w:pStyle w:val="a6"/>
        <w:ind w:left="1080"/>
        <w:jc w:val="center"/>
        <w:rPr>
          <w:b/>
          <w:bCs/>
          <w:color w:val="000000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184"/>
        <w:gridCol w:w="709"/>
        <w:gridCol w:w="709"/>
        <w:gridCol w:w="897"/>
        <w:gridCol w:w="898"/>
        <w:gridCol w:w="898"/>
        <w:gridCol w:w="850"/>
        <w:gridCol w:w="1035"/>
      </w:tblGrid>
      <w:tr w:rsidR="009E4BB3" w:rsidRPr="0036060D" w:rsidTr="009E4BB3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N  </w:t>
            </w:r>
            <w:r w:rsidRPr="009E4BB3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4BB3">
              <w:rPr>
                <w:bCs/>
                <w:sz w:val="20"/>
                <w:szCs w:val="20"/>
              </w:rPr>
              <w:t>/</w:t>
            </w:r>
            <w:proofErr w:type="spell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Наименование</w:t>
            </w:r>
            <w:r w:rsidRPr="009E4BB3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Срок   </w:t>
            </w:r>
            <w:r w:rsidRPr="009E4BB3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E4BB3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Источник   </w:t>
            </w:r>
            <w:r w:rsidRPr="009E4BB3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Исполнитель</w:t>
            </w:r>
            <w:r w:rsidRPr="009E4BB3">
              <w:rPr>
                <w:bCs/>
                <w:sz w:val="20"/>
                <w:szCs w:val="20"/>
              </w:rPr>
              <w:br/>
              <w:t>программных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9E4BB3" w:rsidRPr="0036060D" w:rsidTr="009E4BB3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4BB3" w:rsidRPr="0036060D" w:rsidTr="009E4BB3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4" w:rsidRPr="009E4BB3" w:rsidRDefault="00E06FC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4BB3" w:rsidRPr="0036060D" w:rsidTr="009E4BB3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9E4BB3" w:rsidP="009E4BB3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6A69">
              <w:rPr>
                <w:b/>
                <w:color w:val="000000"/>
                <w:sz w:val="20"/>
                <w:szCs w:val="20"/>
                <w:lang w:eastAsia="en-US"/>
              </w:rPr>
              <w:t>Комплектование:</w:t>
            </w:r>
          </w:p>
          <w:p w:rsidR="009E4BB3" w:rsidRDefault="009E4BB3" w:rsidP="009E4B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1.Фонда «Публичного центра правовой, деловой и социально-значимой информации» (CD, DVD), литературой по праву, экономике, информационным технологиям</w:t>
            </w:r>
          </w:p>
          <w:p w:rsidR="009E4BB3" w:rsidRDefault="009E4BB3" w:rsidP="009E4B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2.Фонда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библиобуса</w:t>
            </w:r>
            <w:proofErr w:type="spellEnd"/>
            <w:r w:rsidR="00F82D7B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F82D7B">
              <w:rPr>
                <w:color w:val="000000"/>
                <w:sz w:val="20"/>
                <w:szCs w:val="20"/>
                <w:lang w:eastAsia="en-US"/>
              </w:rPr>
              <w:t>худож</w:t>
            </w:r>
            <w:proofErr w:type="spellEnd"/>
            <w:r w:rsidR="00F82D7B"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="00F82D7B">
              <w:rPr>
                <w:color w:val="000000"/>
                <w:sz w:val="20"/>
                <w:szCs w:val="20"/>
                <w:lang w:eastAsia="en-US"/>
              </w:rPr>
              <w:t>спр</w:t>
            </w:r>
            <w:proofErr w:type="spellEnd"/>
            <w:r w:rsidR="00F82D7B">
              <w:rPr>
                <w:color w:val="000000"/>
                <w:sz w:val="20"/>
                <w:szCs w:val="20"/>
                <w:lang w:eastAsia="en-US"/>
              </w:rPr>
              <w:t>, отраслевая, детская литература)</w:t>
            </w:r>
          </w:p>
          <w:p w:rsidR="009E4BB3" w:rsidRPr="009E4BB3" w:rsidRDefault="009E4BB3" w:rsidP="009E4BB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Методической литературой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6E2F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541CB0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82D7B" w:rsidRDefault="00F82D7B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  <w:p w:rsidR="009E4BB3" w:rsidRDefault="006E2FB4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82D7B" w:rsidRDefault="00F82D7B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BD161A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</w:t>
            </w:r>
            <w:r w:rsidR="009E4BB3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82D7B" w:rsidRDefault="00F82D7B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4BB3" w:rsidRDefault="00BD161A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9E4BB3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9E4BB3" w:rsidRDefault="009E4BB3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9E4BB3" w:rsidRPr="0036060D" w:rsidTr="009E4BB3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06F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Подписка на методические издания, специализированные профильные периодические издания.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6E2FB4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9E4BB3" w:rsidRPr="00476A69"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9E4BB3" w:rsidRPr="00476A69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6A69">
              <w:rPr>
                <w:b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76A69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6A69">
              <w:rPr>
                <w:b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9E4BB3" w:rsidRPr="0036060D" w:rsidTr="009E4BB3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3107C0" w:rsidRDefault="009E4BB3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  <w:r w:rsidR="009E4BB3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BD161A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="009E4BB3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9E4BB3" w:rsidRDefault="009E4BB3" w:rsidP="00E06FC4">
      <w:pPr>
        <w:pStyle w:val="a6"/>
        <w:ind w:left="1080"/>
        <w:jc w:val="center"/>
        <w:rPr>
          <w:b/>
          <w:bCs/>
          <w:color w:val="000000"/>
          <w:sz w:val="24"/>
          <w:szCs w:val="24"/>
        </w:rPr>
      </w:pPr>
    </w:p>
    <w:p w:rsidR="00E06FC4" w:rsidRDefault="009E4BB3" w:rsidP="00E06FC4">
      <w:pPr>
        <w:pStyle w:val="a6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2. Кадровая политика</w:t>
      </w:r>
    </w:p>
    <w:p w:rsidR="00E06FC4" w:rsidRDefault="00E06FC4" w:rsidP="00E06FC4">
      <w:pPr>
        <w:pStyle w:val="a6"/>
        <w:ind w:left="1080"/>
        <w:jc w:val="center"/>
        <w:rPr>
          <w:b/>
          <w:sz w:val="28"/>
          <w:szCs w:val="28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184"/>
        <w:gridCol w:w="709"/>
        <w:gridCol w:w="709"/>
        <w:gridCol w:w="897"/>
        <w:gridCol w:w="898"/>
        <w:gridCol w:w="898"/>
        <w:gridCol w:w="850"/>
        <w:gridCol w:w="1035"/>
      </w:tblGrid>
      <w:tr w:rsidR="009E4BB3" w:rsidRPr="009E4BB3" w:rsidTr="00EF5962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N  </w:t>
            </w:r>
            <w:r w:rsidRPr="009E4BB3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4BB3">
              <w:rPr>
                <w:bCs/>
                <w:sz w:val="20"/>
                <w:szCs w:val="20"/>
              </w:rPr>
              <w:t>/</w:t>
            </w:r>
            <w:proofErr w:type="spell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Наименование</w:t>
            </w:r>
            <w:r w:rsidRPr="009E4BB3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Срок   </w:t>
            </w:r>
            <w:r w:rsidRPr="009E4BB3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E4BB3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Источник   </w:t>
            </w:r>
            <w:r w:rsidRPr="009E4BB3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Исполнитель</w:t>
            </w:r>
            <w:r w:rsidRPr="009E4BB3">
              <w:rPr>
                <w:bCs/>
                <w:sz w:val="20"/>
                <w:szCs w:val="20"/>
              </w:rPr>
              <w:br/>
              <w:t>программных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9E4BB3" w:rsidRPr="009E4BB3" w:rsidTr="00EF5962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4BB3" w:rsidRPr="009E4BB3" w:rsidTr="00EF5962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4BB3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E4BB3" w:rsidRPr="009E4BB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9E4BB3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E4BB3" w:rsidRPr="009E4BB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Конкурс профессионального мастерства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6E2F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40189F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9E4BB3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Default="009E4BB3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6E2FB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</w:t>
            </w:r>
            <w:r w:rsidR="009E4BB3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</w:t>
            </w:r>
            <w:r w:rsidR="003107C0">
              <w:rPr>
                <w:b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9E4BB3" w:rsidRDefault="009E4BB3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823CA1" w:rsidRDefault="00823CA1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823CA1" w:rsidRDefault="00823CA1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823CA1" w:rsidRDefault="00823CA1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823CA1" w:rsidRDefault="00823CA1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823CA1" w:rsidRDefault="00823CA1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020CE4" w:rsidRDefault="00020CE4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6E2FB4" w:rsidRDefault="006E2FB4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6E2FB4" w:rsidRDefault="006E2FB4" w:rsidP="00E06FC4">
      <w:pPr>
        <w:pStyle w:val="a6"/>
        <w:ind w:left="1080"/>
        <w:jc w:val="center"/>
        <w:rPr>
          <w:b/>
          <w:sz w:val="28"/>
          <w:szCs w:val="28"/>
        </w:rPr>
      </w:pPr>
    </w:p>
    <w:p w:rsidR="009E4BB3" w:rsidRDefault="00F70397" w:rsidP="00F70397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3. </w:t>
      </w:r>
      <w:proofErr w:type="spellStart"/>
      <w:r w:rsidR="009E4BB3">
        <w:rPr>
          <w:b/>
          <w:color w:val="000000"/>
        </w:rPr>
        <w:t>Межпоселенческие</w:t>
      </w:r>
      <w:proofErr w:type="spellEnd"/>
      <w:r w:rsidR="009E4BB3">
        <w:rPr>
          <w:b/>
          <w:color w:val="000000"/>
        </w:rPr>
        <w:t xml:space="preserve"> мероприятия</w:t>
      </w:r>
    </w:p>
    <w:p w:rsidR="009E4BB3" w:rsidRDefault="009E4BB3" w:rsidP="009E4BB3">
      <w:pPr>
        <w:jc w:val="center"/>
        <w:rPr>
          <w:b/>
          <w:sz w:val="28"/>
          <w:szCs w:val="28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184"/>
        <w:gridCol w:w="709"/>
        <w:gridCol w:w="709"/>
        <w:gridCol w:w="897"/>
        <w:gridCol w:w="898"/>
        <w:gridCol w:w="898"/>
        <w:gridCol w:w="850"/>
        <w:gridCol w:w="1035"/>
      </w:tblGrid>
      <w:tr w:rsidR="009E4BB3" w:rsidRPr="009E4BB3" w:rsidTr="00EF5962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N  </w:t>
            </w:r>
            <w:r w:rsidRPr="009E4BB3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4BB3">
              <w:rPr>
                <w:bCs/>
                <w:sz w:val="20"/>
                <w:szCs w:val="20"/>
              </w:rPr>
              <w:t>/</w:t>
            </w:r>
            <w:proofErr w:type="spell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Наименование</w:t>
            </w:r>
            <w:r w:rsidRPr="009E4BB3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Срок   </w:t>
            </w:r>
            <w:r w:rsidRPr="009E4BB3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E4BB3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Источник   </w:t>
            </w:r>
            <w:r w:rsidRPr="009E4BB3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Исполнитель</w:t>
            </w:r>
            <w:r w:rsidRPr="009E4BB3">
              <w:rPr>
                <w:bCs/>
                <w:sz w:val="20"/>
                <w:szCs w:val="20"/>
              </w:rPr>
              <w:br/>
              <w:t>программных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9E4BB3" w:rsidRPr="009E4BB3" w:rsidTr="00EF5962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4BB3" w:rsidRPr="009E4BB3" w:rsidTr="00EF5962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3" w:rsidRPr="009E4BB3" w:rsidRDefault="009E4BB3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E4BB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«Книжная радуга» – фестиваль детского чтения (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дню защиты детей) 7-12 лет (ежегодно)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6E2FB4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E4BB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«К истокам народных традиций» – краеведческий районный конкурс для детей 12-15 лет (ежегодно)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6E2FB4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B25C1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«ЭРУДИТ» – районная интеллектуальная игра для старшеклассников (ежегодно)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6E2FB4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Конкурс чтецов (ежегодно)</w:t>
            </w:r>
          </w:p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6E2FB4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B25C1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F703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«Шаги к профессии»</w:t>
            </w:r>
          </w:p>
          <w:p w:rsidR="00F70397" w:rsidRDefault="00F70397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Ежегодная акция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работе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F70397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="00F70397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6E2FB4" w:rsidP="00EF59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="00F7039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</w:t>
            </w:r>
            <w:r w:rsidR="00F70397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Default="00B25C18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</w:t>
            </w:r>
            <w:r w:rsidR="00F70397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9E4BB3" w:rsidRDefault="009E4BB3" w:rsidP="009E4BB3">
      <w:pPr>
        <w:jc w:val="center"/>
        <w:rPr>
          <w:b/>
          <w:sz w:val="28"/>
          <w:szCs w:val="28"/>
        </w:rPr>
      </w:pPr>
    </w:p>
    <w:p w:rsidR="00F70397" w:rsidRDefault="00F70397" w:rsidP="00F70397">
      <w:pPr>
        <w:pStyle w:val="a6"/>
        <w:spacing w:after="0" w:line="240" w:lineRule="auto"/>
        <w:ind w:left="7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Информационно-библиографическая, </w:t>
      </w:r>
    </w:p>
    <w:p w:rsidR="00F70397" w:rsidRDefault="00F70397" w:rsidP="00F70397">
      <w:pPr>
        <w:spacing w:line="276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издательская деятельность</w:t>
      </w:r>
    </w:p>
    <w:p w:rsidR="009E4BB3" w:rsidRDefault="009E4BB3" w:rsidP="009E4BB3">
      <w:pPr>
        <w:jc w:val="center"/>
        <w:rPr>
          <w:b/>
          <w:sz w:val="28"/>
          <w:szCs w:val="28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184"/>
        <w:gridCol w:w="709"/>
        <w:gridCol w:w="709"/>
        <w:gridCol w:w="897"/>
        <w:gridCol w:w="898"/>
        <w:gridCol w:w="898"/>
        <w:gridCol w:w="850"/>
        <w:gridCol w:w="1035"/>
      </w:tblGrid>
      <w:tr w:rsidR="00F70397" w:rsidRPr="009E4BB3" w:rsidTr="00EF5962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N  </w:t>
            </w:r>
            <w:r w:rsidRPr="009E4BB3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4BB3">
              <w:rPr>
                <w:bCs/>
                <w:sz w:val="20"/>
                <w:szCs w:val="20"/>
              </w:rPr>
              <w:t>/</w:t>
            </w:r>
            <w:proofErr w:type="spell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Наименование</w:t>
            </w:r>
            <w:r w:rsidRPr="009E4BB3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Срок   </w:t>
            </w:r>
            <w:r w:rsidRPr="009E4BB3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E4BB3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Источник   </w:t>
            </w:r>
            <w:r w:rsidRPr="009E4BB3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Исполнитель</w:t>
            </w:r>
            <w:r w:rsidRPr="009E4BB3">
              <w:rPr>
                <w:bCs/>
                <w:sz w:val="20"/>
                <w:szCs w:val="20"/>
              </w:rPr>
              <w:br/>
              <w:t>программных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F70397" w:rsidRPr="009E4BB3" w:rsidTr="00EF5962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70397" w:rsidRPr="009E4BB3" w:rsidTr="00EF5962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97" w:rsidRPr="009E4BB3" w:rsidRDefault="00F70397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E4BB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Издание брошюр методического, информационного, образовательного, краеведческого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36AB4" w:rsidRDefault="006E2F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B36AB4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36AB4" w:rsidRDefault="006E2FB4" w:rsidP="00EF59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36AB4" w:rsidRDefault="00B36AB4" w:rsidP="00EF59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E4BB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библиографических пособий (ежеквартально)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36AB4" w:rsidRDefault="006E2F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36AB4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6AB4" w:rsidRDefault="006E2FB4" w:rsidP="006E2F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22,0</w:t>
            </w:r>
          </w:p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36AB4" w:rsidRDefault="00B36AB4" w:rsidP="00EF5962">
            <w:pPr>
              <w:spacing w:line="276" w:lineRule="auto"/>
              <w:ind w:firstLine="133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6AB4" w:rsidRDefault="00B36AB4" w:rsidP="00EF59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6E2F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9E4BB3" w:rsidRDefault="009E4BB3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823CA1" w:rsidRDefault="00823CA1" w:rsidP="009E4BB3">
      <w:pPr>
        <w:jc w:val="center"/>
        <w:rPr>
          <w:b/>
          <w:sz w:val="28"/>
          <w:szCs w:val="28"/>
        </w:rPr>
      </w:pPr>
    </w:p>
    <w:p w:rsidR="00142BCD" w:rsidRDefault="00142BCD" w:rsidP="009E4BB3">
      <w:pPr>
        <w:jc w:val="center"/>
        <w:rPr>
          <w:b/>
          <w:sz w:val="28"/>
          <w:szCs w:val="28"/>
        </w:rPr>
      </w:pPr>
    </w:p>
    <w:p w:rsidR="00020CE4" w:rsidRDefault="00020CE4" w:rsidP="00B36AB4">
      <w:pPr>
        <w:spacing w:line="276" w:lineRule="auto"/>
        <w:ind w:left="4253" w:hanging="4253"/>
        <w:jc w:val="center"/>
        <w:rPr>
          <w:b/>
          <w:sz w:val="28"/>
          <w:szCs w:val="28"/>
        </w:rPr>
      </w:pPr>
    </w:p>
    <w:p w:rsidR="00B36AB4" w:rsidRDefault="00B36AB4" w:rsidP="00B36AB4">
      <w:pPr>
        <w:spacing w:line="276" w:lineRule="auto"/>
        <w:ind w:left="4253" w:hanging="425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 Развитие материально-технической базы</w:t>
      </w:r>
    </w:p>
    <w:p w:rsidR="006D3464" w:rsidRDefault="006D3464" w:rsidP="006D3464">
      <w:pPr>
        <w:spacing w:line="276" w:lineRule="auto"/>
        <w:ind w:left="4253" w:hanging="4253"/>
        <w:jc w:val="center"/>
        <w:rPr>
          <w:b/>
          <w:bCs/>
          <w:color w:val="000000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184"/>
        <w:gridCol w:w="709"/>
        <w:gridCol w:w="709"/>
        <w:gridCol w:w="897"/>
        <w:gridCol w:w="898"/>
        <w:gridCol w:w="898"/>
        <w:gridCol w:w="850"/>
        <w:gridCol w:w="1035"/>
      </w:tblGrid>
      <w:tr w:rsidR="00B36AB4" w:rsidRPr="009E4BB3" w:rsidTr="00EF5962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N  </w:t>
            </w:r>
            <w:r w:rsidRPr="009E4BB3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4BB3">
              <w:rPr>
                <w:bCs/>
                <w:sz w:val="20"/>
                <w:szCs w:val="20"/>
              </w:rPr>
              <w:t>/</w:t>
            </w:r>
            <w:proofErr w:type="spellStart"/>
            <w:r w:rsidRPr="009E4BB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Наименование</w:t>
            </w:r>
            <w:r w:rsidRPr="009E4BB3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Срок   </w:t>
            </w:r>
            <w:r w:rsidRPr="009E4BB3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E4BB3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 xml:space="preserve">Источник   </w:t>
            </w:r>
            <w:r w:rsidRPr="009E4BB3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Исполнитель</w:t>
            </w:r>
            <w:r w:rsidRPr="009E4BB3">
              <w:rPr>
                <w:bCs/>
                <w:sz w:val="20"/>
                <w:szCs w:val="20"/>
              </w:rPr>
              <w:br/>
              <w:t>программных</w:t>
            </w:r>
            <w:r w:rsidRPr="009E4BB3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4BB3">
              <w:rPr>
                <w:bCs/>
              </w:rPr>
              <w:t>в том числе по годам: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36AB4" w:rsidRPr="009E4BB3" w:rsidTr="00EF5962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E4BB3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52253F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6AB4" w:rsidRPr="009E4BB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B36AB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печатной библиотечной техники</w:t>
            </w:r>
          </w:p>
          <w:p w:rsidR="00B36AB4" w:rsidRDefault="00B36AB4" w:rsidP="00B36AB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B36AB4" w:rsidP="006E2FB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6E2FB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6E2FB4" w:rsidP="00EF5962">
            <w:pPr>
              <w:spacing w:line="276" w:lineRule="auto"/>
              <w:ind w:lef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B36AB4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52253F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6AB4" w:rsidRPr="009E4BB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вычислительной техники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Default="00B36AB4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B36AB4" w:rsidRPr="0040189F">
              <w:rPr>
                <w:b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6E2FB4" w:rsidP="00EF5962">
            <w:pPr>
              <w:spacing w:line="276" w:lineRule="auto"/>
              <w:ind w:lef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40189F" w:rsidRDefault="00B36A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189F">
              <w:rPr>
                <w:b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B4" w:rsidRPr="009E4BB3" w:rsidRDefault="00B36AB4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A311D6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Default="00A311D6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Default="00B25C18" w:rsidP="00EF59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ремонта помещения МКУК «МЦБ им. Г.С. Виноградова»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Default="00A311D6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40189F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40189F" w:rsidRDefault="006E2FB4" w:rsidP="006E2FB4">
            <w:pPr>
              <w:spacing w:line="276" w:lineRule="auto"/>
              <w:ind w:lef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40189F" w:rsidRDefault="00A311D6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40189F" w:rsidRDefault="00A311D6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9E4BB3" w:rsidRDefault="00A311D6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б</w:t>
            </w:r>
            <w:proofErr w:type="gramEnd"/>
            <w:r>
              <w:rPr>
                <w:bCs/>
                <w:sz w:val="20"/>
                <w:szCs w:val="20"/>
              </w:rPr>
              <w:t>юджет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D6" w:rsidRPr="009E4BB3" w:rsidRDefault="00A311D6" w:rsidP="00EF59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МЦБ</w:t>
            </w:r>
          </w:p>
        </w:tc>
      </w:tr>
      <w:tr w:rsidR="000552C9" w:rsidRPr="009E4BB3" w:rsidTr="00EF596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9E4BB3" w:rsidRDefault="000552C9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9E4BB3" w:rsidRDefault="000552C9" w:rsidP="00EF596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E4BB3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Default="000552C9" w:rsidP="00EF596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541CB0" w:rsidRDefault="006E2FB4" w:rsidP="00B25C1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541CB0" w:rsidRDefault="006E2FB4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541CB0" w:rsidRDefault="00541CB0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541CB0" w:rsidRDefault="00541CB0" w:rsidP="00EF596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9E4BB3" w:rsidRDefault="000552C9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C9" w:rsidRPr="009E4BB3" w:rsidRDefault="000552C9" w:rsidP="00EF59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6D3464" w:rsidRDefault="006D3464" w:rsidP="006D3464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6D3464" w:rsidRDefault="006D3464" w:rsidP="006D3464">
      <w:pPr>
        <w:spacing w:line="276" w:lineRule="auto"/>
        <w:ind w:left="108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.Механизм реализации программы</w:t>
      </w:r>
    </w:p>
    <w:p w:rsidR="006D3464" w:rsidRDefault="006D3464" w:rsidP="006D3464">
      <w:pPr>
        <w:spacing w:line="276" w:lineRule="auto"/>
        <w:jc w:val="both"/>
        <w:rPr>
          <w:b/>
          <w:sz w:val="22"/>
          <w:szCs w:val="22"/>
        </w:rPr>
      </w:pPr>
      <w:r>
        <w:rPr>
          <w:color w:val="000000"/>
        </w:rPr>
        <w:tab/>
        <w:t xml:space="preserve">Реализацию программы осуществляется </w:t>
      </w:r>
      <w:r w:rsidR="00142BCD">
        <w:t xml:space="preserve">МКУК «МЦБ им. Г.С. Виноградова» </w:t>
      </w:r>
      <w:r>
        <w:rPr>
          <w:color w:val="000000"/>
        </w:rPr>
        <w:t xml:space="preserve">Тулунского муниципального района;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реализации осуществляет – Управление по культуре, молодежной политике и спорту администрации Тулунского муниципального района.</w:t>
      </w:r>
    </w:p>
    <w:p w:rsidR="006D3464" w:rsidRDefault="006D3464" w:rsidP="006D3464">
      <w:pPr>
        <w:spacing w:line="276" w:lineRule="auto"/>
        <w:ind w:left="1080"/>
        <w:jc w:val="center"/>
        <w:rPr>
          <w:b/>
          <w:sz w:val="22"/>
          <w:szCs w:val="22"/>
        </w:rPr>
      </w:pPr>
    </w:p>
    <w:p w:rsidR="006D3464" w:rsidRDefault="006D3464" w:rsidP="006D3464">
      <w:pPr>
        <w:numPr>
          <w:ilvl w:val="0"/>
          <w:numId w:val="3"/>
        </w:numPr>
        <w:spacing w:line="276" w:lineRule="auto"/>
        <w:jc w:val="center"/>
        <w:rPr>
          <w:b/>
          <w:lang w:val="en-US"/>
        </w:rPr>
      </w:pPr>
      <w:r>
        <w:rPr>
          <w:b/>
        </w:rPr>
        <w:t>Оценка эффективности реализации программы</w:t>
      </w:r>
    </w:p>
    <w:p w:rsidR="006D3464" w:rsidRDefault="006D3464" w:rsidP="006D3464">
      <w:pPr>
        <w:spacing w:line="276" w:lineRule="auto"/>
        <w:ind w:left="862"/>
        <w:jc w:val="center"/>
        <w:rPr>
          <w:b/>
          <w:sz w:val="22"/>
          <w:szCs w:val="22"/>
          <w:lang w:val="en-US"/>
        </w:rPr>
      </w:pPr>
    </w:p>
    <w:p w:rsidR="00020CE4" w:rsidRDefault="00020CE4" w:rsidP="00020CE4">
      <w:pPr>
        <w:spacing w:before="600" w:after="600" w:line="276" w:lineRule="auto"/>
        <w:ind w:right="27"/>
        <w:contextualSpacing/>
        <w:jc w:val="both"/>
      </w:pPr>
      <w:r>
        <w:tab/>
      </w:r>
      <w:r w:rsidR="006D3464">
        <w:t xml:space="preserve">Реализация программы </w:t>
      </w:r>
      <w:r>
        <w:t>будет направленной на усиление роли библиотек в социально-экономической и духовной жизни Тулунского муниципального района.</w:t>
      </w:r>
    </w:p>
    <w:p w:rsidR="006D3464" w:rsidRDefault="006D3464" w:rsidP="006D3464">
      <w:pPr>
        <w:spacing w:line="276" w:lineRule="auto"/>
        <w:jc w:val="both"/>
      </w:pPr>
      <w:r>
        <w:rPr>
          <w:sz w:val="22"/>
          <w:szCs w:val="22"/>
        </w:rPr>
        <w:tab/>
      </w:r>
      <w:r>
        <w:t>В ходе реализации программы будут решены следующие вопросы:</w:t>
      </w:r>
    </w:p>
    <w:p w:rsidR="006D3464" w:rsidRDefault="006D3464" w:rsidP="004C630C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iCs/>
          <w:color w:val="000000"/>
        </w:rPr>
        <w:t xml:space="preserve">1. Формирование единого информационного </w:t>
      </w:r>
      <w:proofErr w:type="spellStart"/>
      <w:r>
        <w:rPr>
          <w:iCs/>
          <w:color w:val="000000"/>
        </w:rPr>
        <w:t>социокультурного</w:t>
      </w:r>
      <w:proofErr w:type="spellEnd"/>
      <w:r>
        <w:rPr>
          <w:iCs/>
          <w:color w:val="000000"/>
        </w:rPr>
        <w:t xml:space="preserve"> пространства на территории Тулунского муниципального района;</w:t>
      </w:r>
    </w:p>
    <w:p w:rsidR="006D3464" w:rsidRDefault="004C630C" w:rsidP="004C630C">
      <w:pPr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6D3464">
        <w:rPr>
          <w:color w:val="000000"/>
        </w:rPr>
        <w:t>. Повышение профессионального уровня библиотечных кадров</w:t>
      </w:r>
      <w:r>
        <w:rPr>
          <w:color w:val="000000"/>
        </w:rPr>
        <w:t xml:space="preserve"> (повысить квалификацию в ИОГУНБ им. </w:t>
      </w:r>
      <w:proofErr w:type="spellStart"/>
      <w:proofErr w:type="gramStart"/>
      <w:r>
        <w:rPr>
          <w:color w:val="000000"/>
        </w:rPr>
        <w:t>Молчанова-Сибирского</w:t>
      </w:r>
      <w:proofErr w:type="spellEnd"/>
      <w:proofErr w:type="gramEnd"/>
      <w:r>
        <w:rPr>
          <w:color w:val="000000"/>
        </w:rPr>
        <w:t xml:space="preserve"> смогут не менее 5 специалистов </w:t>
      </w:r>
      <w:r w:rsidR="00142BCD">
        <w:t>МКУК «МЦБ им. Г.С. Виноградова»</w:t>
      </w:r>
      <w:r w:rsidR="00BC30CF">
        <w:rPr>
          <w:color w:val="000000"/>
        </w:rPr>
        <w:t>),</w:t>
      </w:r>
      <w:r w:rsidR="00BC30CF" w:rsidRPr="00BC30CF">
        <w:rPr>
          <w:color w:val="000000"/>
          <w:lang w:eastAsia="en-US"/>
        </w:rPr>
        <w:t xml:space="preserve"> </w:t>
      </w:r>
      <w:r w:rsidR="00BC30CF">
        <w:rPr>
          <w:color w:val="000000"/>
          <w:lang w:eastAsia="en-US"/>
        </w:rPr>
        <w:t>проведение конкурса профессионального мастерства</w:t>
      </w:r>
      <w:r w:rsidR="006D3464">
        <w:rPr>
          <w:color w:val="000000"/>
        </w:rPr>
        <w:t>;</w:t>
      </w:r>
    </w:p>
    <w:p w:rsidR="004C630C" w:rsidRDefault="004C630C" w:rsidP="004C630C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 xml:space="preserve">3. Пополнение книжного фонда </w:t>
      </w:r>
      <w:proofErr w:type="spellStart"/>
      <w:r>
        <w:rPr>
          <w:color w:val="000000"/>
        </w:rPr>
        <w:t>Библиобуса</w:t>
      </w:r>
      <w:proofErr w:type="spellEnd"/>
      <w:r>
        <w:rPr>
          <w:color w:val="000000"/>
        </w:rPr>
        <w:t xml:space="preserve"> и </w:t>
      </w:r>
      <w:r w:rsidRPr="004C630C">
        <w:rPr>
          <w:color w:val="000000"/>
          <w:lang w:eastAsia="en-US"/>
        </w:rPr>
        <w:t>Публичного центра правовой, деловой и социально-значимой информации</w:t>
      </w:r>
      <w:r>
        <w:rPr>
          <w:color w:val="000000"/>
          <w:lang w:eastAsia="en-US"/>
        </w:rPr>
        <w:t xml:space="preserve"> не менее чем на 45 экземпляров в год;</w:t>
      </w:r>
    </w:p>
    <w:p w:rsidR="004C630C" w:rsidRDefault="004C630C" w:rsidP="004C630C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Проведение 5 </w:t>
      </w:r>
      <w:proofErr w:type="spellStart"/>
      <w:r>
        <w:rPr>
          <w:color w:val="000000"/>
          <w:lang w:eastAsia="en-US"/>
        </w:rPr>
        <w:t>межпоселенческих</w:t>
      </w:r>
      <w:proofErr w:type="spellEnd"/>
      <w:r>
        <w:rPr>
          <w:color w:val="000000"/>
          <w:lang w:eastAsia="en-US"/>
        </w:rPr>
        <w:t xml:space="preserve"> мероприятий с числом участников не менее чем 300 человек;</w:t>
      </w:r>
    </w:p>
    <w:p w:rsidR="00BC30CF" w:rsidRDefault="00BC30CF" w:rsidP="00BC30CF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</w:t>
      </w:r>
      <w:r w:rsidRPr="00BC30C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Оформление подписки </w:t>
      </w:r>
      <w:r w:rsidR="00142BCD">
        <w:t xml:space="preserve">МКУК «МЦБ им. Г.С. Виноградова» </w:t>
      </w:r>
      <w:r>
        <w:rPr>
          <w:color w:val="000000"/>
          <w:lang w:eastAsia="en-US"/>
        </w:rPr>
        <w:t>на периодические издания не менее чем на 17 наименований в год;</w:t>
      </w:r>
    </w:p>
    <w:p w:rsidR="00BC30CF" w:rsidRDefault="00BC30CF" w:rsidP="00BC30CF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6. Издание библиографических пособий, брошюр методического, информационного, правового, образовательного, краеведческого характера не менее 1 в квартал;</w:t>
      </w:r>
    </w:p>
    <w:p w:rsidR="00BC30CF" w:rsidRDefault="00BC30CF" w:rsidP="00BC30CF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 Проведение работ по установке пластиковых окон и ремонту опалубки задания</w:t>
      </w:r>
      <w:r w:rsidR="00142BCD" w:rsidRPr="00142BCD">
        <w:t xml:space="preserve"> </w:t>
      </w:r>
      <w:r w:rsidR="00142BCD">
        <w:t>МКУК «МЦБ им. Г.С. Виноградова»;</w:t>
      </w:r>
    </w:p>
    <w:p w:rsidR="006D3464" w:rsidRDefault="00BC30CF" w:rsidP="006D3464">
      <w:pPr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6D3464">
        <w:rPr>
          <w:color w:val="000000"/>
        </w:rPr>
        <w:t>. Формирование банка данных о передовом опыте деятельности библиотечных учреждений рай</w:t>
      </w:r>
      <w:r>
        <w:rPr>
          <w:color w:val="000000"/>
        </w:rPr>
        <w:t>она на электронных носителях.</w:t>
      </w:r>
    </w:p>
    <w:p w:rsidR="006D3464" w:rsidRDefault="006D3464"/>
    <w:sectPr w:rsidR="006D3464" w:rsidSect="007A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B4C"/>
    <w:multiLevelType w:val="hybridMultilevel"/>
    <w:tmpl w:val="DCD22196"/>
    <w:lvl w:ilvl="0" w:tplc="00BC99A6">
      <w:start w:val="6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A6C8A"/>
    <w:multiLevelType w:val="multilevel"/>
    <w:tmpl w:val="929AA2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12052AD"/>
    <w:multiLevelType w:val="hybridMultilevel"/>
    <w:tmpl w:val="59E4D6A0"/>
    <w:lvl w:ilvl="0" w:tplc="0DD4EB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D28DD"/>
    <w:multiLevelType w:val="hybridMultilevel"/>
    <w:tmpl w:val="EC44870A"/>
    <w:lvl w:ilvl="0" w:tplc="1388CB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B3C7D"/>
    <w:multiLevelType w:val="hybridMultilevel"/>
    <w:tmpl w:val="D038A8FC"/>
    <w:lvl w:ilvl="0" w:tplc="51406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64"/>
    <w:rsid w:val="00020CE4"/>
    <w:rsid w:val="000552C9"/>
    <w:rsid w:val="000C1848"/>
    <w:rsid w:val="00116CD7"/>
    <w:rsid w:val="00127D3A"/>
    <w:rsid w:val="00142BCD"/>
    <w:rsid w:val="001C038F"/>
    <w:rsid w:val="002D3BD7"/>
    <w:rsid w:val="003107C0"/>
    <w:rsid w:val="00391925"/>
    <w:rsid w:val="003A5D04"/>
    <w:rsid w:val="003A665D"/>
    <w:rsid w:val="003D0029"/>
    <w:rsid w:val="003F22B1"/>
    <w:rsid w:val="0040189F"/>
    <w:rsid w:val="004467E2"/>
    <w:rsid w:val="00476A69"/>
    <w:rsid w:val="004A6AB6"/>
    <w:rsid w:val="004C276D"/>
    <w:rsid w:val="004C630C"/>
    <w:rsid w:val="00504015"/>
    <w:rsid w:val="0052253F"/>
    <w:rsid w:val="00541CB0"/>
    <w:rsid w:val="00562350"/>
    <w:rsid w:val="00597FA8"/>
    <w:rsid w:val="005D7D79"/>
    <w:rsid w:val="005F6D47"/>
    <w:rsid w:val="006254FD"/>
    <w:rsid w:val="006A45F2"/>
    <w:rsid w:val="006D3464"/>
    <w:rsid w:val="006E197B"/>
    <w:rsid w:val="006E2FB4"/>
    <w:rsid w:val="00703393"/>
    <w:rsid w:val="00716EC9"/>
    <w:rsid w:val="007A38ED"/>
    <w:rsid w:val="007D3EE4"/>
    <w:rsid w:val="00823CA1"/>
    <w:rsid w:val="00876A4B"/>
    <w:rsid w:val="0088111F"/>
    <w:rsid w:val="008879E6"/>
    <w:rsid w:val="008A08CC"/>
    <w:rsid w:val="008C7E42"/>
    <w:rsid w:val="008D5109"/>
    <w:rsid w:val="008E4253"/>
    <w:rsid w:val="008F4698"/>
    <w:rsid w:val="0092614B"/>
    <w:rsid w:val="00956046"/>
    <w:rsid w:val="00962C16"/>
    <w:rsid w:val="0096494E"/>
    <w:rsid w:val="009D349E"/>
    <w:rsid w:val="009E4BB3"/>
    <w:rsid w:val="009F6AC7"/>
    <w:rsid w:val="00A311D6"/>
    <w:rsid w:val="00B21367"/>
    <w:rsid w:val="00B25C18"/>
    <w:rsid w:val="00B270FB"/>
    <w:rsid w:val="00B36AB4"/>
    <w:rsid w:val="00BC30CF"/>
    <w:rsid w:val="00BD161A"/>
    <w:rsid w:val="00C23554"/>
    <w:rsid w:val="00C31C43"/>
    <w:rsid w:val="00C4700B"/>
    <w:rsid w:val="00CE10AC"/>
    <w:rsid w:val="00CE70E4"/>
    <w:rsid w:val="00CF6511"/>
    <w:rsid w:val="00D2632F"/>
    <w:rsid w:val="00D33D7A"/>
    <w:rsid w:val="00E06FC4"/>
    <w:rsid w:val="00E479E4"/>
    <w:rsid w:val="00ED287D"/>
    <w:rsid w:val="00EF38A4"/>
    <w:rsid w:val="00EF5962"/>
    <w:rsid w:val="00F12087"/>
    <w:rsid w:val="00F26051"/>
    <w:rsid w:val="00F67629"/>
    <w:rsid w:val="00F70397"/>
    <w:rsid w:val="00F82D7B"/>
    <w:rsid w:val="00F856F0"/>
    <w:rsid w:val="00F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3464"/>
    <w:pPr>
      <w:spacing w:before="200" w:after="100" w:after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4">
    <w:name w:val="Без интервала Знак"/>
    <w:basedOn w:val="a0"/>
    <w:link w:val="a5"/>
    <w:uiPriority w:val="99"/>
    <w:locked/>
    <w:rsid w:val="006D3464"/>
  </w:style>
  <w:style w:type="paragraph" w:styleId="a5">
    <w:name w:val="No Spacing"/>
    <w:link w:val="a4"/>
    <w:uiPriority w:val="99"/>
    <w:qFormat/>
    <w:rsid w:val="006D34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346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6D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semiHidden/>
    <w:rsid w:val="006D346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8">
    <w:name w:val="Основной текст_"/>
    <w:basedOn w:val="a0"/>
    <w:link w:val="1"/>
    <w:uiPriority w:val="99"/>
    <w:locked/>
    <w:rsid w:val="00116C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116CD7"/>
    <w:pPr>
      <w:shd w:val="clear" w:color="auto" w:fill="FFFFFF"/>
      <w:spacing w:before="240" w:after="600" w:line="312" w:lineRule="exact"/>
      <w:ind w:hanging="360"/>
      <w:jc w:val="both"/>
    </w:pPr>
    <w:rPr>
      <w:rFonts w:eastAsiaTheme="minorHAns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16CD7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16CD7"/>
    <w:pPr>
      <w:shd w:val="clear" w:color="auto" w:fill="FFFFFF"/>
      <w:spacing w:before="780" w:line="418" w:lineRule="exact"/>
    </w:pPr>
    <w:rPr>
      <w:rFonts w:eastAsiaTheme="minorHAnsi"/>
      <w:sz w:val="35"/>
      <w:szCs w:val="35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116C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16CD7"/>
    <w:pPr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D7E-09EA-45E3-93F5-F7CE4DCF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2013-08-19T05:54:00Z</cp:lastPrinted>
  <dcterms:created xsi:type="dcterms:W3CDTF">2013-07-31T23:27:00Z</dcterms:created>
  <dcterms:modified xsi:type="dcterms:W3CDTF">2013-08-26T04:39:00Z</dcterms:modified>
</cp:coreProperties>
</file>